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59C" w:rsidRDefault="00CF659C" w:rsidP="00CF659C">
      <w:pPr>
        <w:tabs>
          <w:tab w:val="center" w:pos="4536"/>
          <w:tab w:val="right" w:pos="8280"/>
          <w:tab w:val="right" w:pos="9639"/>
        </w:tabs>
        <w:spacing w:after="0"/>
        <w:ind w:right="2"/>
        <w:rPr>
          <w:rFonts w:ascii="Arial" w:hAnsi="Arial" w:cs="Arial"/>
          <w:b/>
          <w:bCs/>
          <w:sz w:val="24"/>
        </w:rPr>
      </w:pPr>
      <w:bookmarkStart w:id="0" w:name="OLE_LINK2"/>
      <w:bookmarkStart w:id="1" w:name="OLE_LINK3"/>
      <w:r>
        <w:rPr>
          <w:rFonts w:ascii="Arial" w:hAnsi="Arial" w:cs="Arial"/>
          <w:b/>
          <w:bCs/>
          <w:sz w:val="24"/>
        </w:rPr>
        <w:t>3GPP TSG RAN WG1 #9</w:t>
      </w:r>
      <w:r w:rsidR="00A872B0" w:rsidRPr="00A872B0">
        <w:rPr>
          <w:rFonts w:ascii="Arial" w:hAnsi="Arial" w:cs="Arial" w:hint="eastAsia"/>
          <w:b/>
          <w:bCs/>
          <w:sz w:val="24"/>
        </w:rPr>
        <w:t>9</w:t>
      </w:r>
      <w:r>
        <w:rPr>
          <w:rFonts w:ascii="Arial" w:hAnsi="Arial" w:cs="Arial"/>
          <w:b/>
          <w:bCs/>
          <w:sz w:val="24"/>
        </w:rPr>
        <w:tab/>
      </w:r>
      <w:r>
        <w:rPr>
          <w:rFonts w:ascii="Arial" w:hAnsi="Arial" w:cs="Arial"/>
          <w:b/>
          <w:bCs/>
          <w:sz w:val="24"/>
        </w:rPr>
        <w:tab/>
      </w:r>
      <w:r>
        <w:rPr>
          <w:rFonts w:ascii="Arial" w:hAnsi="Arial" w:cs="Arial"/>
          <w:b/>
          <w:bCs/>
          <w:sz w:val="24"/>
        </w:rPr>
        <w:tab/>
        <w:t>R1-</w:t>
      </w:r>
      <w:r w:rsidR="001C5EB4" w:rsidRPr="001C5EB4">
        <w:rPr>
          <w:rFonts w:ascii="Arial" w:hAnsi="Arial" w:cs="Arial" w:hint="eastAsia"/>
          <w:b/>
          <w:bCs/>
          <w:sz w:val="24"/>
        </w:rPr>
        <w:t>1912622 </w:t>
      </w:r>
      <w:r w:rsidR="001C5EB4">
        <w:rPr>
          <w:rFonts w:hint="eastAsia"/>
          <w:color w:val="000000"/>
        </w:rPr>
        <w:t> </w:t>
      </w:r>
      <w:bookmarkStart w:id="2" w:name="_GoBack"/>
      <w:bookmarkEnd w:id="2"/>
    </w:p>
    <w:p w:rsidR="00951153" w:rsidRDefault="009D21D5" w:rsidP="00CF659C">
      <w:pPr>
        <w:tabs>
          <w:tab w:val="center" w:pos="4536"/>
          <w:tab w:val="right" w:pos="8280"/>
          <w:tab w:val="right" w:pos="9639"/>
        </w:tabs>
        <w:spacing w:after="0"/>
        <w:ind w:right="2"/>
        <w:rPr>
          <w:rFonts w:ascii="Arial" w:hAnsi="Arial" w:cs="Arial"/>
          <w:b/>
          <w:bCs/>
          <w:sz w:val="24"/>
        </w:rPr>
      </w:pPr>
      <w:r w:rsidRPr="009D21D5">
        <w:rPr>
          <w:rFonts w:ascii="Arial" w:hAnsi="Arial" w:cs="Arial" w:hint="eastAsia"/>
          <w:b/>
          <w:bCs/>
          <w:sz w:val="24"/>
        </w:rPr>
        <w:t>Reno</w:t>
      </w:r>
      <w:r>
        <w:rPr>
          <w:rFonts w:ascii="Arial" w:hAnsi="Arial" w:cs="Arial"/>
          <w:b/>
          <w:bCs/>
          <w:sz w:val="24"/>
        </w:rPr>
        <w:t xml:space="preserve">, </w:t>
      </w:r>
      <w:r w:rsidRPr="009D21D5">
        <w:rPr>
          <w:rFonts w:ascii="Arial" w:hAnsi="Arial" w:cs="Arial" w:hint="eastAsia"/>
          <w:b/>
          <w:bCs/>
          <w:sz w:val="24"/>
        </w:rPr>
        <w:t>US</w:t>
      </w:r>
      <w:r w:rsidR="00CF659C" w:rsidRPr="00DA10B5">
        <w:rPr>
          <w:rFonts w:ascii="Arial" w:hAnsi="Arial" w:cs="Arial"/>
          <w:b/>
          <w:bCs/>
          <w:sz w:val="24"/>
        </w:rPr>
        <w:t xml:space="preserve">, </w:t>
      </w:r>
      <w:r w:rsidRPr="009D21D5">
        <w:rPr>
          <w:rFonts w:ascii="Arial" w:hAnsi="Arial" w:cs="Arial"/>
          <w:b/>
          <w:bCs/>
          <w:sz w:val="24"/>
        </w:rPr>
        <w:t>November</w:t>
      </w:r>
      <w:r>
        <w:rPr>
          <w:rFonts w:ascii="Arial" w:hAnsi="Arial" w:cs="Arial"/>
          <w:b/>
          <w:bCs/>
          <w:sz w:val="24"/>
        </w:rPr>
        <w:t xml:space="preserve"> 1</w:t>
      </w:r>
      <w:r w:rsidRPr="009D21D5">
        <w:rPr>
          <w:rFonts w:ascii="Arial" w:hAnsi="Arial" w:cs="Arial" w:hint="eastAsia"/>
          <w:b/>
          <w:bCs/>
          <w:sz w:val="24"/>
        </w:rPr>
        <w:t>8</w:t>
      </w:r>
      <w:r w:rsidR="00575CF3">
        <w:rPr>
          <w:rFonts w:ascii="Arial" w:hAnsi="Arial" w:cs="Arial"/>
          <w:b/>
          <w:bCs/>
          <w:sz w:val="24"/>
        </w:rPr>
        <w:t>th – 2</w:t>
      </w:r>
      <w:r w:rsidRPr="009D21D5">
        <w:rPr>
          <w:rFonts w:ascii="Arial" w:hAnsi="Arial" w:cs="Arial" w:hint="eastAsia"/>
          <w:b/>
          <w:bCs/>
          <w:sz w:val="24"/>
        </w:rPr>
        <w:t>2</w:t>
      </w:r>
      <w:r w:rsidR="00CF659C" w:rsidRPr="00DA10B5">
        <w:rPr>
          <w:rFonts w:ascii="Arial" w:hAnsi="Arial" w:cs="Arial"/>
          <w:b/>
          <w:bCs/>
          <w:sz w:val="24"/>
        </w:rPr>
        <w:t>th, 2019</w:t>
      </w:r>
    </w:p>
    <w:p w:rsidR="00AC5C34" w:rsidRPr="009B2D23" w:rsidRDefault="00AC5C34" w:rsidP="003B0CAE">
      <w:pPr>
        <w:pStyle w:val="aff2"/>
        <w:snapToGrid w:val="0"/>
        <w:rPr>
          <w:rFonts w:ascii="Arial" w:eastAsiaTheme="minorEastAsia" w:hAnsi="Arial" w:cs="Arial"/>
          <w:b/>
          <w:bCs/>
          <w:sz w:val="22"/>
          <w:szCs w:val="22"/>
          <w:lang w:val="en-GB" w:eastAsia="zh-CN"/>
        </w:rPr>
      </w:pPr>
    </w:p>
    <w:p w:rsidR="00D400AF" w:rsidRPr="003F0850" w:rsidRDefault="00D400AF" w:rsidP="00E10205">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3" w:name="Source"/>
      <w:bookmarkEnd w:id="3"/>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263F28">
        <w:rPr>
          <w:rFonts w:ascii="Arial" w:eastAsiaTheme="minorEastAsia" w:hAnsi="Arial" w:cs="Arial" w:hint="eastAsia"/>
          <w:b/>
          <w:bCs/>
          <w:sz w:val="22"/>
          <w:szCs w:val="22"/>
          <w:lang w:val="en-GB" w:eastAsia="zh-CN"/>
        </w:rPr>
        <w:t>2</w:t>
      </w:r>
    </w:p>
    <w:p w:rsidR="00D400AF" w:rsidRPr="003F0850" w:rsidRDefault="00D400AF" w:rsidP="003B7A10">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350881">
        <w:rPr>
          <w:rFonts w:ascii="Arial" w:eastAsiaTheme="minorEastAsia" w:hAnsi="Arial" w:cs="Arial" w:hint="eastAsia"/>
          <w:b/>
          <w:bCs/>
          <w:sz w:val="22"/>
          <w:szCs w:val="22"/>
          <w:lang w:val="en-GB" w:eastAsia="zh-CN"/>
        </w:rPr>
        <w:t>multi-</w:t>
      </w:r>
      <w:r w:rsidR="00770D05">
        <w:rPr>
          <w:rFonts w:ascii="Arial" w:eastAsiaTheme="minorEastAsia" w:hAnsi="Arial" w:cs="Arial"/>
          <w:b/>
          <w:bCs/>
          <w:sz w:val="22"/>
          <w:szCs w:val="22"/>
          <w:lang w:val="en-GB" w:eastAsia="zh-CN"/>
        </w:rPr>
        <w:t>TRP</w:t>
      </w:r>
      <w:r w:rsidR="00350881">
        <w:rPr>
          <w:rFonts w:ascii="Arial" w:eastAsiaTheme="minorEastAsia" w:hAnsi="Arial" w:cs="Arial" w:hint="eastAsia"/>
          <w:b/>
          <w:bCs/>
          <w:sz w:val="22"/>
          <w:szCs w:val="22"/>
          <w:lang w:val="en-GB" w:eastAsia="zh-CN"/>
        </w:rPr>
        <w:t xml:space="preserve"> operation</w:t>
      </w:r>
    </w:p>
    <w:p w:rsidR="00DF47DE" w:rsidRPr="003F0850" w:rsidRDefault="00D400AF" w:rsidP="003B7A10">
      <w:pPr>
        <w:pStyle w:val="aff2"/>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4" w:name="DocumentFor"/>
      <w:bookmarkEnd w:id="4"/>
      <w:r w:rsidRPr="003F0850">
        <w:rPr>
          <w:rFonts w:ascii="Arial" w:hAnsi="Arial" w:cs="Arial"/>
          <w:b/>
          <w:bCs/>
          <w:sz w:val="22"/>
          <w:szCs w:val="22"/>
          <w:lang w:val="en-GB"/>
        </w:rPr>
        <w:t>Discussion and Decision</w:t>
      </w:r>
    </w:p>
    <w:p w:rsidR="00BA09B9" w:rsidRPr="003F0850" w:rsidRDefault="00BA09B9" w:rsidP="00BA09B9">
      <w:pPr>
        <w:pStyle w:val="aff2"/>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AC6E33" w:rsidRPr="005657F0" w:rsidRDefault="005657F0" w:rsidP="00A555B8">
      <w:pPr>
        <w:overflowPunct w:val="0"/>
        <w:autoSpaceDE w:val="0"/>
        <w:autoSpaceDN w:val="0"/>
        <w:spacing w:after="0"/>
        <w:jc w:val="both"/>
        <w:textAlignment w:val="baseline"/>
        <w:rPr>
          <w:rFonts w:eastAsia="宋体"/>
          <w:color w:val="000000" w:themeColor="text1"/>
          <w:sz w:val="22"/>
          <w:szCs w:val="22"/>
          <w:lang w:eastAsia="zh-CN"/>
        </w:rPr>
      </w:pPr>
      <w:r w:rsidRPr="005657F0">
        <w:rPr>
          <w:rFonts w:eastAsia="宋体" w:hint="eastAsia"/>
          <w:color w:val="000000" w:themeColor="text1"/>
          <w:sz w:val="22"/>
          <w:szCs w:val="22"/>
          <w:lang w:eastAsia="zh-CN"/>
        </w:rPr>
        <w:t xml:space="preserve">In </w:t>
      </w:r>
      <w:r w:rsidR="00731EB3">
        <w:rPr>
          <w:rFonts w:eastAsia="宋体"/>
          <w:color w:val="000000" w:themeColor="text1"/>
          <w:sz w:val="22"/>
          <w:szCs w:val="22"/>
          <w:lang w:eastAsia="zh-CN"/>
        </w:rPr>
        <w:t xml:space="preserve">3GPP </w:t>
      </w:r>
      <w:r w:rsidRPr="005657F0">
        <w:rPr>
          <w:rFonts w:eastAsia="宋体" w:hint="eastAsia"/>
          <w:color w:val="000000" w:themeColor="text1"/>
          <w:sz w:val="22"/>
          <w:szCs w:val="22"/>
          <w:lang w:eastAsia="zh-CN"/>
        </w:rPr>
        <w:t>RAN1-98</w:t>
      </w:r>
      <w:r w:rsidR="00B01171">
        <w:rPr>
          <w:rFonts w:eastAsia="宋体"/>
          <w:color w:val="000000" w:themeColor="text1"/>
          <w:sz w:val="22"/>
          <w:szCs w:val="22"/>
          <w:lang w:eastAsia="zh-CN"/>
        </w:rPr>
        <w:t>b</w:t>
      </w:r>
      <w:r w:rsidR="00A555B8">
        <w:rPr>
          <w:rFonts w:eastAsia="宋体"/>
          <w:color w:val="000000" w:themeColor="text1"/>
          <w:sz w:val="22"/>
          <w:szCs w:val="22"/>
          <w:lang w:eastAsia="zh-CN"/>
        </w:rPr>
        <w:t xml:space="preserve"> meeting</w:t>
      </w:r>
      <w:r w:rsidRPr="005657F0">
        <w:rPr>
          <w:rFonts w:eastAsia="宋体" w:hint="eastAsia"/>
          <w:color w:val="000000" w:themeColor="text1"/>
          <w:sz w:val="22"/>
          <w:szCs w:val="22"/>
          <w:lang w:eastAsia="zh-CN"/>
        </w:rPr>
        <w:t xml:space="preserve">, </w:t>
      </w:r>
      <w:r w:rsidRPr="005657F0">
        <w:rPr>
          <w:rFonts w:eastAsia="宋体"/>
          <w:color w:val="000000" w:themeColor="text1"/>
          <w:sz w:val="22"/>
          <w:szCs w:val="22"/>
          <w:lang w:eastAsia="zh-CN"/>
        </w:rPr>
        <w:t xml:space="preserve">the following about </w:t>
      </w:r>
      <w:r w:rsidR="00AC6E33">
        <w:rPr>
          <w:rFonts w:eastAsia="宋体"/>
          <w:color w:val="000000" w:themeColor="text1"/>
          <w:sz w:val="22"/>
          <w:szCs w:val="22"/>
          <w:lang w:eastAsia="zh-CN"/>
        </w:rPr>
        <w:t>M-TRP</w:t>
      </w:r>
      <w:r w:rsidRPr="005657F0">
        <w:rPr>
          <w:rFonts w:eastAsia="宋体"/>
          <w:color w:val="000000" w:themeColor="text1"/>
          <w:sz w:val="22"/>
          <w:szCs w:val="22"/>
          <w:lang w:eastAsia="zh-CN"/>
        </w:rPr>
        <w:t xml:space="preserve"> was agreed: </w:t>
      </w:r>
    </w:p>
    <w:p w:rsidR="00DF4187" w:rsidRPr="00430EE3" w:rsidRDefault="00DF4187" w:rsidP="00DF4187">
      <w:pPr>
        <w:pStyle w:val="a7"/>
        <w:numPr>
          <w:ilvl w:val="0"/>
          <w:numId w:val="28"/>
        </w:numPr>
        <w:spacing w:after="0"/>
        <w:rPr>
          <w:lang w:eastAsia="x-none"/>
        </w:rPr>
      </w:pPr>
      <w:bookmarkStart w:id="5" w:name="OLE_LINK64"/>
      <w:bookmarkStart w:id="6" w:name="OLE_LINK65"/>
      <w:r w:rsidRPr="00430EE3">
        <w:rPr>
          <w:lang w:eastAsia="x-none"/>
        </w:rPr>
        <w:t xml:space="preserve">For multi-PDCCH based multi-TRP/panel transmission, when separated ACK/NACK feedback is enabled, </w:t>
      </w:r>
    </w:p>
    <w:p w:rsidR="00DF4187" w:rsidRPr="00CD60FF" w:rsidRDefault="00DF4187" w:rsidP="00DF4187">
      <w:pPr>
        <w:numPr>
          <w:ilvl w:val="0"/>
          <w:numId w:val="27"/>
        </w:numPr>
        <w:spacing w:after="0"/>
        <w:contextualSpacing/>
        <w:jc w:val="both"/>
        <w:rPr>
          <w:lang w:eastAsia="x-none"/>
        </w:rPr>
      </w:pPr>
      <w:r w:rsidRPr="00CD60FF">
        <w:rPr>
          <w:rFonts w:eastAsia="宋体"/>
          <w:iCs/>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rsidR="00DF4187" w:rsidRDefault="00DF4187" w:rsidP="00C725DB">
      <w:pPr>
        <w:numPr>
          <w:ilvl w:val="1"/>
          <w:numId w:val="27"/>
        </w:numPr>
        <w:spacing w:after="0"/>
        <w:contextualSpacing/>
        <w:jc w:val="both"/>
        <w:rPr>
          <w:lang w:eastAsia="x-none"/>
        </w:rPr>
      </w:pPr>
      <w:r w:rsidRPr="00CD60FF">
        <w:rPr>
          <w:rFonts w:eastAsia="宋体"/>
          <w:iCs/>
          <w:lang w:eastAsia="ko-KR"/>
        </w:rPr>
        <w:t xml:space="preserve">Note that </w:t>
      </w:r>
      <w:r w:rsidRPr="00CD60FF">
        <w:rPr>
          <w:lang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p w:rsidR="001E22A6" w:rsidRPr="0074490C" w:rsidRDefault="001E22A6" w:rsidP="001E22A6">
      <w:pPr>
        <w:pStyle w:val="a7"/>
        <w:numPr>
          <w:ilvl w:val="0"/>
          <w:numId w:val="28"/>
        </w:numPr>
        <w:spacing w:after="0"/>
      </w:pPr>
      <w:r w:rsidRPr="0074490C">
        <w:t>For sing</w:t>
      </w:r>
      <w:r>
        <w:t xml:space="preserve">le-DCI based M-TRP URLLC scheme </w:t>
      </w:r>
      <w:r w:rsidRPr="0074490C">
        <w:t>differentiation</w:t>
      </w:r>
      <w:r>
        <w:t xml:space="preserve"> among schemes 2a/2b/3</w:t>
      </w:r>
      <w:r w:rsidRPr="0074490C">
        <w:t xml:space="preserve">, from the UE perspective: </w:t>
      </w:r>
    </w:p>
    <w:p w:rsidR="001E22A6" w:rsidRPr="006529CE" w:rsidRDefault="001E22A6" w:rsidP="001E22A6">
      <w:pPr>
        <w:numPr>
          <w:ilvl w:val="0"/>
          <w:numId w:val="29"/>
        </w:numPr>
        <w:spacing w:after="160" w:line="259" w:lineRule="auto"/>
        <w:ind w:firstLine="6"/>
        <w:contextualSpacing/>
        <w:jc w:val="both"/>
      </w:pPr>
      <w:r>
        <w:t xml:space="preserve">A new RRC parameter is introduced to enable [one scheme/multiple schemes] among 2a/2b/3. </w:t>
      </w:r>
    </w:p>
    <w:p w:rsidR="001E22A6" w:rsidRPr="00A43FA0" w:rsidRDefault="001E22A6" w:rsidP="001E22A6">
      <w:pPr>
        <w:numPr>
          <w:ilvl w:val="1"/>
          <w:numId w:val="29"/>
        </w:numPr>
        <w:spacing w:after="160" w:line="259" w:lineRule="auto"/>
        <w:ind w:firstLine="6"/>
        <w:contextualSpacing/>
        <w:jc w:val="both"/>
      </w:pPr>
      <w:r w:rsidRPr="0008060D">
        <w:rPr>
          <w:rFonts w:eastAsia="Yu Mincho" w:hint="eastAsia"/>
          <w:lang w:eastAsia="ja-JP"/>
        </w:rPr>
        <w:t>F</w:t>
      </w:r>
      <w:r w:rsidRPr="0008060D">
        <w:rPr>
          <w:rFonts w:eastAsia="Yu Mincho"/>
          <w:lang w:eastAsia="ja-JP"/>
        </w:rPr>
        <w:t>FS on details</w:t>
      </w:r>
    </w:p>
    <w:p w:rsidR="001E22A6" w:rsidRPr="001E22A6" w:rsidRDefault="001E22A6" w:rsidP="00DD190B">
      <w:pPr>
        <w:numPr>
          <w:ilvl w:val="0"/>
          <w:numId w:val="29"/>
        </w:numPr>
        <w:spacing w:after="160" w:line="259" w:lineRule="auto"/>
        <w:ind w:firstLine="6"/>
        <w:contextualSpacing/>
        <w:jc w:val="both"/>
      </w:pPr>
      <w:r w:rsidRPr="0008060D">
        <w:rPr>
          <w:rFonts w:eastAsia="Yu Mincho" w:hint="eastAsia"/>
          <w:lang w:eastAsia="ja-JP"/>
        </w:rPr>
        <w:t>N</w:t>
      </w:r>
      <w:r w:rsidRPr="0008060D">
        <w:rPr>
          <w:rFonts w:eastAsia="Yu Mincho"/>
          <w:lang w:eastAsia="ja-JP"/>
        </w:rPr>
        <w:t>ote: dynamic switching between schemes (including fallback) is a separate discussion</w:t>
      </w:r>
    </w:p>
    <w:p w:rsidR="00350881" w:rsidRPr="00C86CB1" w:rsidRDefault="00350881" w:rsidP="00C86CB1">
      <w:pPr>
        <w:spacing w:after="0"/>
        <w:rPr>
          <w:rFonts w:eastAsiaTheme="minorEastAsia"/>
          <w:color w:val="000000" w:themeColor="text1"/>
          <w:sz w:val="22"/>
          <w:szCs w:val="22"/>
          <w:lang w:eastAsia="zh-CN"/>
        </w:rPr>
      </w:pPr>
      <w:r w:rsidRPr="00C86CB1">
        <w:rPr>
          <w:rFonts w:eastAsiaTheme="minorEastAsia" w:hint="eastAsia"/>
          <w:color w:val="000000" w:themeColor="text1"/>
          <w:sz w:val="22"/>
          <w:szCs w:val="22"/>
          <w:lang w:eastAsia="zh-CN"/>
        </w:rPr>
        <w:t xml:space="preserve">This contribution is </w:t>
      </w:r>
      <w:r w:rsidR="00B56DE4" w:rsidRPr="00C86CB1">
        <w:rPr>
          <w:rFonts w:eastAsiaTheme="minorEastAsia" w:hint="eastAsia"/>
          <w:color w:val="000000" w:themeColor="text1"/>
          <w:sz w:val="22"/>
          <w:szCs w:val="22"/>
          <w:lang w:eastAsia="zh-CN"/>
        </w:rPr>
        <w:t>focused on the multi-</w:t>
      </w:r>
      <w:r w:rsidR="00637EE4" w:rsidRPr="00C86CB1">
        <w:rPr>
          <w:rFonts w:eastAsiaTheme="minorEastAsia"/>
          <w:color w:val="000000" w:themeColor="text1"/>
          <w:sz w:val="22"/>
          <w:szCs w:val="22"/>
          <w:lang w:eastAsia="zh-CN"/>
        </w:rPr>
        <w:t>TRP</w:t>
      </w:r>
      <w:r w:rsidR="00B56DE4" w:rsidRPr="00C86CB1">
        <w:rPr>
          <w:rFonts w:eastAsiaTheme="minorEastAsia" w:hint="eastAsia"/>
          <w:color w:val="000000" w:themeColor="text1"/>
          <w:sz w:val="22"/>
          <w:szCs w:val="22"/>
          <w:lang w:eastAsia="zh-CN"/>
        </w:rPr>
        <w:t xml:space="preserve"> operation</w:t>
      </w:r>
      <w:r w:rsidR="006A30D8" w:rsidRPr="00C86CB1">
        <w:rPr>
          <w:rFonts w:eastAsiaTheme="minorEastAsia" w:hint="eastAsia"/>
          <w:color w:val="000000" w:themeColor="text1"/>
          <w:sz w:val="22"/>
          <w:szCs w:val="22"/>
          <w:lang w:eastAsia="zh-CN"/>
        </w:rPr>
        <w:t>.</w:t>
      </w:r>
    </w:p>
    <w:p w:rsidR="00093942" w:rsidRPr="00862D1D" w:rsidRDefault="00862D1D" w:rsidP="00862D1D">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Default</w:t>
      </w:r>
      <w:r>
        <w:rPr>
          <w:rFonts w:ascii="Times New Roman" w:eastAsia="宋体" w:hAnsi="Times New Roman" w:cs="Times New Roman"/>
          <w:bCs w:val="0"/>
          <w:color w:val="auto"/>
          <w:kern w:val="32"/>
          <w:lang w:val="en-US" w:eastAsia="zh-CN"/>
        </w:rPr>
        <w:t xml:space="preserve"> beam for </w:t>
      </w:r>
      <w:r w:rsidR="00FC7989">
        <w:rPr>
          <w:rFonts w:ascii="Times New Roman" w:eastAsia="宋体" w:hAnsi="Times New Roman" w:cs="Times New Roman"/>
          <w:bCs w:val="0"/>
          <w:color w:val="auto"/>
          <w:kern w:val="32"/>
          <w:lang w:val="en-US" w:eastAsia="zh-CN"/>
        </w:rPr>
        <w:t>Single</w:t>
      </w:r>
      <w:r w:rsidR="0023745B" w:rsidRPr="0023745B">
        <w:rPr>
          <w:rFonts w:ascii="Times New Roman" w:eastAsia="宋体" w:hAnsi="Times New Roman" w:cs="Times New Roman"/>
          <w:bCs w:val="0"/>
          <w:color w:val="auto"/>
          <w:kern w:val="32"/>
          <w:lang w:val="en-US" w:eastAsia="zh-CN"/>
        </w:rPr>
        <w:t xml:space="preserve">-PDCCH based </w:t>
      </w:r>
      <w:r>
        <w:rPr>
          <w:rFonts w:ascii="Times New Roman" w:eastAsia="宋体" w:hAnsi="Times New Roman" w:cs="Times New Roman"/>
          <w:bCs w:val="0"/>
          <w:color w:val="auto"/>
          <w:kern w:val="32"/>
          <w:lang w:val="en-US" w:eastAsia="zh-CN"/>
        </w:rPr>
        <w:t>M</w:t>
      </w:r>
      <w:r w:rsidR="0023745B" w:rsidRPr="0023745B">
        <w:rPr>
          <w:rFonts w:ascii="Times New Roman" w:eastAsia="宋体" w:hAnsi="Times New Roman" w:cs="Times New Roman"/>
          <w:bCs w:val="0"/>
          <w:color w:val="auto"/>
          <w:kern w:val="32"/>
          <w:lang w:val="en-US" w:eastAsia="zh-CN"/>
        </w:rPr>
        <w:t>ulti-TRP</w:t>
      </w:r>
    </w:p>
    <w:p w:rsidR="0081646B" w:rsidRDefault="008627D7" w:rsidP="00605536">
      <w:pPr>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NR </w:t>
      </w:r>
      <w:r w:rsidR="00F5626D">
        <w:rPr>
          <w:rFonts w:eastAsiaTheme="minorEastAsia"/>
          <w:color w:val="000000" w:themeColor="text1"/>
          <w:sz w:val="22"/>
          <w:szCs w:val="22"/>
          <w:lang w:eastAsia="zh-CN"/>
        </w:rPr>
        <w:t xml:space="preserve">Rel-15, a default beam is used by the UE to receive PDSCH before </w:t>
      </w:r>
      <w:r w:rsidR="00011146">
        <w:rPr>
          <w:rFonts w:eastAsiaTheme="minorEastAsia"/>
          <w:color w:val="000000" w:themeColor="text1"/>
          <w:sz w:val="22"/>
          <w:szCs w:val="22"/>
          <w:lang w:eastAsia="zh-CN"/>
        </w:rPr>
        <w:t xml:space="preserve">a certain time offset, i.e., </w:t>
      </w:r>
      <w:r w:rsidR="00F5626D">
        <w:rPr>
          <w:rFonts w:eastAsiaTheme="minorEastAsia"/>
          <w:color w:val="000000" w:themeColor="text1"/>
          <w:sz w:val="22"/>
          <w:szCs w:val="22"/>
          <w:lang w:eastAsia="zh-CN"/>
        </w:rPr>
        <w:t xml:space="preserve">decoding the DCI. </w:t>
      </w:r>
      <w:r>
        <w:rPr>
          <w:rFonts w:eastAsiaTheme="minorEastAsia"/>
          <w:color w:val="000000" w:themeColor="text1"/>
          <w:sz w:val="22"/>
          <w:szCs w:val="22"/>
          <w:lang w:eastAsia="zh-CN"/>
        </w:rPr>
        <w:t>Similarly, in NR Rel-16, f</w:t>
      </w:r>
      <w:r w:rsidR="00426411">
        <w:rPr>
          <w:rFonts w:eastAsiaTheme="minorEastAsia"/>
          <w:color w:val="000000" w:themeColor="text1"/>
          <w:sz w:val="22"/>
          <w:szCs w:val="22"/>
          <w:lang w:eastAsia="zh-CN"/>
        </w:rPr>
        <w:t>or single-DCI based M-TRP transmission with differen</w:t>
      </w:r>
      <w:r w:rsidR="00120C30">
        <w:rPr>
          <w:rFonts w:eastAsiaTheme="minorEastAsia"/>
          <w:color w:val="000000" w:themeColor="text1"/>
          <w:sz w:val="22"/>
          <w:szCs w:val="22"/>
          <w:lang w:eastAsia="zh-CN"/>
        </w:rPr>
        <w:t xml:space="preserve">t PDSCHs </w:t>
      </w:r>
      <w:r w:rsidR="00011146">
        <w:rPr>
          <w:rFonts w:eastAsiaTheme="minorEastAsia"/>
          <w:color w:val="000000" w:themeColor="text1"/>
          <w:sz w:val="22"/>
          <w:szCs w:val="22"/>
          <w:lang w:eastAsia="zh-CN"/>
        </w:rPr>
        <w:t>transmitted</w:t>
      </w:r>
      <w:r w:rsidR="00C432B8">
        <w:rPr>
          <w:rFonts w:eastAsiaTheme="minorEastAsia"/>
          <w:color w:val="000000" w:themeColor="text1"/>
          <w:sz w:val="22"/>
          <w:szCs w:val="22"/>
          <w:lang w:eastAsia="zh-CN"/>
        </w:rPr>
        <w:t xml:space="preserve"> </w:t>
      </w:r>
      <w:r w:rsidR="00120C30">
        <w:rPr>
          <w:rFonts w:eastAsiaTheme="minorEastAsia"/>
          <w:color w:val="000000" w:themeColor="text1"/>
          <w:sz w:val="22"/>
          <w:szCs w:val="22"/>
          <w:lang w:eastAsia="zh-CN"/>
        </w:rPr>
        <w:t>from different TRP</w:t>
      </w:r>
      <w:r w:rsidR="00011146">
        <w:rPr>
          <w:rFonts w:eastAsiaTheme="minorEastAsia"/>
          <w:color w:val="000000" w:themeColor="text1"/>
          <w:sz w:val="22"/>
          <w:szCs w:val="22"/>
          <w:lang w:eastAsia="zh-CN"/>
        </w:rPr>
        <w:t>s</w:t>
      </w:r>
      <w:r w:rsidR="00120C30">
        <w:rPr>
          <w:rFonts w:eastAsiaTheme="minorEastAsia"/>
          <w:color w:val="000000" w:themeColor="text1"/>
          <w:sz w:val="22"/>
          <w:szCs w:val="22"/>
          <w:lang w:eastAsia="zh-CN"/>
        </w:rPr>
        <w:t xml:space="preserve">, </w:t>
      </w:r>
      <w:r w:rsidR="00CF7376">
        <w:rPr>
          <w:rFonts w:eastAsiaTheme="minorEastAsia"/>
          <w:color w:val="000000" w:themeColor="text1"/>
          <w:sz w:val="22"/>
          <w:szCs w:val="22"/>
          <w:lang w:eastAsia="zh-CN"/>
        </w:rPr>
        <w:t xml:space="preserve">a </w:t>
      </w:r>
      <w:r w:rsidR="00120C30">
        <w:rPr>
          <w:rFonts w:eastAsiaTheme="minorEastAsia"/>
          <w:color w:val="000000" w:themeColor="text1"/>
          <w:sz w:val="22"/>
          <w:szCs w:val="22"/>
          <w:lang w:eastAsia="zh-CN"/>
        </w:rPr>
        <w:t>d</w:t>
      </w:r>
      <w:r w:rsidR="00426411">
        <w:rPr>
          <w:rFonts w:eastAsiaTheme="minorEastAsia"/>
          <w:color w:val="000000" w:themeColor="text1"/>
          <w:sz w:val="22"/>
          <w:szCs w:val="22"/>
          <w:lang w:eastAsia="zh-CN"/>
        </w:rPr>
        <w:t xml:space="preserve">efault beam </w:t>
      </w:r>
      <w:r w:rsidR="00120C30">
        <w:rPr>
          <w:rFonts w:eastAsiaTheme="minorEastAsia"/>
          <w:color w:val="000000" w:themeColor="text1"/>
          <w:sz w:val="22"/>
          <w:szCs w:val="22"/>
          <w:lang w:eastAsia="zh-CN"/>
        </w:rPr>
        <w:t>can be used</w:t>
      </w:r>
      <w:r w:rsidR="005C5649">
        <w:rPr>
          <w:rFonts w:eastAsiaTheme="minorEastAsia"/>
          <w:color w:val="000000" w:themeColor="text1"/>
          <w:sz w:val="22"/>
          <w:szCs w:val="22"/>
          <w:lang w:eastAsia="zh-CN"/>
        </w:rPr>
        <w:t xml:space="preserve"> for UE to receive each </w:t>
      </w:r>
      <w:r w:rsidR="00426411">
        <w:rPr>
          <w:rFonts w:eastAsiaTheme="minorEastAsia"/>
          <w:color w:val="000000" w:themeColor="text1"/>
          <w:sz w:val="22"/>
          <w:szCs w:val="22"/>
          <w:lang w:eastAsia="zh-CN"/>
        </w:rPr>
        <w:t xml:space="preserve">PDSCH from </w:t>
      </w:r>
      <w:r w:rsidR="00D03B18">
        <w:rPr>
          <w:rFonts w:eastAsiaTheme="minorEastAsia"/>
          <w:color w:val="000000" w:themeColor="text1"/>
          <w:sz w:val="22"/>
          <w:szCs w:val="22"/>
          <w:lang w:eastAsia="zh-CN"/>
        </w:rPr>
        <w:t xml:space="preserve">the </w:t>
      </w:r>
      <w:r w:rsidR="00CF7376">
        <w:rPr>
          <w:rFonts w:eastAsiaTheme="minorEastAsia"/>
          <w:color w:val="000000" w:themeColor="text1"/>
          <w:sz w:val="22"/>
          <w:szCs w:val="22"/>
          <w:lang w:eastAsia="zh-CN"/>
        </w:rPr>
        <w:t>respective</w:t>
      </w:r>
      <w:r w:rsidR="00426411">
        <w:rPr>
          <w:rFonts w:eastAsiaTheme="minorEastAsia"/>
          <w:color w:val="000000" w:themeColor="text1"/>
          <w:sz w:val="22"/>
          <w:szCs w:val="22"/>
          <w:lang w:eastAsia="zh-CN"/>
        </w:rPr>
        <w:t xml:space="preserve"> TRP</w:t>
      </w:r>
      <w:r w:rsidR="00FE38B8">
        <w:rPr>
          <w:rFonts w:eastAsiaTheme="minorEastAsia"/>
          <w:color w:val="000000" w:themeColor="text1"/>
          <w:sz w:val="22"/>
          <w:szCs w:val="22"/>
          <w:lang w:eastAsia="zh-CN"/>
        </w:rPr>
        <w:t xml:space="preserve"> before a certain time offset</w:t>
      </w:r>
      <w:r w:rsidR="00426411">
        <w:rPr>
          <w:rFonts w:eastAsiaTheme="minorEastAsia"/>
          <w:color w:val="000000" w:themeColor="text1"/>
          <w:sz w:val="22"/>
          <w:szCs w:val="22"/>
          <w:lang w:eastAsia="zh-CN"/>
        </w:rPr>
        <w:t>.</w:t>
      </w:r>
      <w:r w:rsidR="00120C30">
        <w:rPr>
          <w:rFonts w:eastAsiaTheme="minorEastAsia"/>
          <w:color w:val="000000" w:themeColor="text1"/>
          <w:sz w:val="22"/>
          <w:szCs w:val="22"/>
          <w:lang w:eastAsia="zh-CN"/>
        </w:rPr>
        <w:t xml:space="preserve"> </w:t>
      </w:r>
      <w:r w:rsidR="00DC6925">
        <w:rPr>
          <w:rFonts w:eastAsiaTheme="minorEastAsia"/>
          <w:color w:val="000000" w:themeColor="text1"/>
          <w:sz w:val="22"/>
          <w:szCs w:val="22"/>
          <w:lang w:eastAsia="zh-CN"/>
        </w:rPr>
        <w:t>However, u</w:t>
      </w:r>
      <w:r w:rsidR="00907B41">
        <w:rPr>
          <w:rFonts w:eastAsiaTheme="minorEastAsia"/>
          <w:color w:val="000000" w:themeColor="text1"/>
          <w:sz w:val="22"/>
          <w:szCs w:val="22"/>
          <w:lang w:eastAsia="zh-CN"/>
        </w:rPr>
        <w:t xml:space="preserve">nlike </w:t>
      </w:r>
      <w:r w:rsidR="00395F4F">
        <w:rPr>
          <w:rFonts w:eastAsiaTheme="minorEastAsia"/>
          <w:color w:val="000000" w:themeColor="text1"/>
          <w:sz w:val="22"/>
          <w:szCs w:val="22"/>
          <w:lang w:eastAsia="zh-CN"/>
        </w:rPr>
        <w:t xml:space="preserve">in </w:t>
      </w:r>
      <w:r w:rsidR="00907B41">
        <w:rPr>
          <w:rFonts w:eastAsiaTheme="minorEastAsia"/>
          <w:color w:val="000000" w:themeColor="text1"/>
          <w:sz w:val="22"/>
          <w:szCs w:val="22"/>
          <w:lang w:eastAsia="zh-CN"/>
        </w:rPr>
        <w:t>Rel-15</w:t>
      </w:r>
      <w:r w:rsidR="00120C30">
        <w:rPr>
          <w:rFonts w:eastAsiaTheme="minorEastAsia"/>
          <w:color w:val="000000" w:themeColor="text1"/>
          <w:sz w:val="22"/>
          <w:szCs w:val="22"/>
          <w:lang w:eastAsia="zh-CN"/>
        </w:rPr>
        <w:t xml:space="preserve">, </w:t>
      </w:r>
      <w:r w:rsidR="00907B41">
        <w:rPr>
          <w:rFonts w:eastAsiaTheme="minorEastAsia"/>
          <w:color w:val="000000" w:themeColor="text1"/>
          <w:sz w:val="22"/>
          <w:szCs w:val="22"/>
          <w:lang w:eastAsia="zh-CN"/>
        </w:rPr>
        <w:t xml:space="preserve">Rel-16 </w:t>
      </w:r>
      <w:r w:rsidR="00120C30">
        <w:rPr>
          <w:rFonts w:eastAsiaTheme="minorEastAsia"/>
          <w:color w:val="000000" w:themeColor="text1"/>
          <w:sz w:val="22"/>
          <w:szCs w:val="22"/>
          <w:lang w:eastAsia="zh-CN"/>
        </w:rPr>
        <w:t xml:space="preserve">UE needs </w:t>
      </w:r>
      <w:r w:rsidR="005365B2">
        <w:rPr>
          <w:rFonts w:eastAsiaTheme="minorEastAsia"/>
          <w:color w:val="000000" w:themeColor="text1"/>
          <w:sz w:val="22"/>
          <w:szCs w:val="22"/>
          <w:lang w:eastAsia="zh-CN"/>
        </w:rPr>
        <w:t>two</w:t>
      </w:r>
      <w:r w:rsidR="00AC3C00">
        <w:rPr>
          <w:rFonts w:eastAsiaTheme="minorEastAsia"/>
          <w:color w:val="000000" w:themeColor="text1"/>
          <w:sz w:val="22"/>
          <w:szCs w:val="22"/>
          <w:lang w:eastAsia="zh-CN"/>
        </w:rPr>
        <w:t xml:space="preserve"> </w:t>
      </w:r>
      <w:r w:rsidR="00120C30">
        <w:rPr>
          <w:rFonts w:eastAsiaTheme="minorEastAsia"/>
          <w:color w:val="000000" w:themeColor="text1"/>
          <w:sz w:val="22"/>
          <w:szCs w:val="22"/>
          <w:lang w:eastAsia="zh-CN"/>
        </w:rPr>
        <w:t>default beam</w:t>
      </w:r>
      <w:r w:rsidR="005365B2">
        <w:rPr>
          <w:rFonts w:eastAsiaTheme="minorEastAsia"/>
          <w:color w:val="000000" w:themeColor="text1"/>
          <w:sz w:val="22"/>
          <w:szCs w:val="22"/>
          <w:lang w:eastAsia="zh-CN"/>
        </w:rPr>
        <w:t>s,</w:t>
      </w:r>
      <w:r w:rsidR="00120C30">
        <w:rPr>
          <w:rFonts w:eastAsiaTheme="minorEastAsia"/>
          <w:color w:val="000000" w:themeColor="text1"/>
          <w:sz w:val="22"/>
          <w:szCs w:val="22"/>
          <w:lang w:eastAsia="zh-CN"/>
        </w:rPr>
        <w:t xml:space="preserve"> each </w:t>
      </w:r>
      <w:r w:rsidR="005365B2">
        <w:rPr>
          <w:rFonts w:eastAsiaTheme="minorEastAsia"/>
          <w:color w:val="000000" w:themeColor="text1"/>
          <w:sz w:val="22"/>
          <w:szCs w:val="22"/>
          <w:lang w:eastAsia="zh-CN"/>
        </w:rPr>
        <w:t>for one</w:t>
      </w:r>
      <w:r w:rsidR="005E6D49">
        <w:rPr>
          <w:rFonts w:eastAsiaTheme="minorEastAsia"/>
          <w:color w:val="000000" w:themeColor="text1"/>
          <w:sz w:val="22"/>
          <w:szCs w:val="22"/>
          <w:lang w:eastAsia="zh-CN"/>
        </w:rPr>
        <w:t xml:space="preserve"> of the two TRPs</w:t>
      </w:r>
      <w:r w:rsidR="00120C30">
        <w:rPr>
          <w:rFonts w:eastAsiaTheme="minorEastAsia"/>
          <w:color w:val="000000" w:themeColor="text1"/>
          <w:sz w:val="22"/>
          <w:szCs w:val="22"/>
          <w:lang w:eastAsia="zh-CN"/>
        </w:rPr>
        <w:t xml:space="preserve">. </w:t>
      </w:r>
    </w:p>
    <w:p w:rsidR="00120C30" w:rsidRDefault="00120C30" w:rsidP="00605536">
      <w:pPr>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the </w:t>
      </w:r>
      <w:r w:rsidR="000E22CA">
        <w:rPr>
          <w:rFonts w:eastAsiaTheme="minorEastAsia"/>
          <w:color w:val="000000" w:themeColor="text1"/>
          <w:sz w:val="22"/>
          <w:szCs w:val="22"/>
          <w:lang w:eastAsia="zh-CN"/>
        </w:rPr>
        <w:t>1</w:t>
      </w:r>
      <w:r w:rsidR="000E22CA" w:rsidRPr="000E22CA">
        <w:rPr>
          <w:rFonts w:eastAsiaTheme="minorEastAsia"/>
          <w:color w:val="000000" w:themeColor="text1"/>
          <w:sz w:val="22"/>
          <w:szCs w:val="22"/>
          <w:vertAlign w:val="superscript"/>
          <w:lang w:eastAsia="zh-CN"/>
        </w:rPr>
        <w:t>st</w:t>
      </w:r>
      <w:r w:rsidR="000E22C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TRP associated with the CORESET scheduling the DCI,</w:t>
      </w:r>
      <w:r w:rsidR="00F5626D">
        <w:rPr>
          <w:rFonts w:eastAsiaTheme="minorEastAsia"/>
          <w:color w:val="000000" w:themeColor="text1"/>
          <w:sz w:val="22"/>
          <w:szCs w:val="22"/>
          <w:lang w:eastAsia="zh-CN"/>
        </w:rPr>
        <w:t xml:space="preserve"> the corre</w:t>
      </w:r>
      <w:r w:rsidR="009879C4">
        <w:rPr>
          <w:rFonts w:eastAsiaTheme="minorEastAsia"/>
          <w:color w:val="000000" w:themeColor="text1"/>
          <w:sz w:val="22"/>
          <w:szCs w:val="22"/>
          <w:lang w:eastAsia="zh-CN"/>
        </w:rPr>
        <w:t>spond</w:t>
      </w:r>
      <w:r w:rsidR="00F5626D">
        <w:rPr>
          <w:rFonts w:eastAsiaTheme="minorEastAsia"/>
          <w:color w:val="000000" w:themeColor="text1"/>
          <w:sz w:val="22"/>
          <w:szCs w:val="22"/>
          <w:lang w:eastAsia="zh-CN"/>
        </w:rPr>
        <w:t>ing</w:t>
      </w:r>
      <w:r w:rsidR="009879C4">
        <w:rPr>
          <w:rFonts w:eastAsiaTheme="minorEastAsia"/>
          <w:color w:val="000000" w:themeColor="text1"/>
          <w:sz w:val="22"/>
          <w:szCs w:val="22"/>
          <w:lang w:eastAsia="zh-CN"/>
        </w:rPr>
        <w:t xml:space="preserve"> default beam can</w:t>
      </w:r>
      <w:r w:rsidR="007B376F">
        <w:rPr>
          <w:rFonts w:eastAsiaTheme="minorEastAsia"/>
          <w:color w:val="000000" w:themeColor="text1"/>
          <w:sz w:val="22"/>
          <w:szCs w:val="22"/>
          <w:lang w:eastAsia="zh-CN"/>
        </w:rPr>
        <w:t xml:space="preserve"> </w:t>
      </w:r>
      <w:r w:rsidR="00D85101">
        <w:rPr>
          <w:rFonts w:eastAsiaTheme="minorEastAsia"/>
          <w:color w:val="000000" w:themeColor="text1"/>
          <w:sz w:val="22"/>
          <w:szCs w:val="22"/>
          <w:lang w:eastAsia="zh-CN"/>
        </w:rPr>
        <w:t xml:space="preserve">be </w:t>
      </w:r>
      <w:r w:rsidR="007B376F">
        <w:rPr>
          <w:rFonts w:eastAsiaTheme="minorEastAsia"/>
          <w:color w:val="000000" w:themeColor="text1"/>
          <w:sz w:val="22"/>
          <w:szCs w:val="22"/>
          <w:lang w:eastAsia="zh-CN"/>
        </w:rPr>
        <w:t>the one associated with</w:t>
      </w:r>
      <w:r w:rsidR="009879C4">
        <w:rPr>
          <w:rFonts w:eastAsiaTheme="minorEastAsia"/>
          <w:color w:val="000000" w:themeColor="text1"/>
          <w:sz w:val="22"/>
          <w:szCs w:val="22"/>
          <w:lang w:eastAsia="zh-CN"/>
        </w:rPr>
        <w:t xml:space="preserve"> </w:t>
      </w:r>
      <w:r w:rsidR="007B376F">
        <w:rPr>
          <w:rFonts w:eastAsiaTheme="minorEastAsia"/>
          <w:color w:val="000000" w:themeColor="text1"/>
          <w:sz w:val="22"/>
          <w:szCs w:val="22"/>
          <w:lang w:eastAsia="zh-CN"/>
        </w:rPr>
        <w:t>the CORESET</w:t>
      </w:r>
      <w:r w:rsidR="000A7C1C">
        <w:rPr>
          <w:rFonts w:eastAsiaTheme="minorEastAsia"/>
          <w:color w:val="000000" w:themeColor="text1"/>
          <w:sz w:val="22"/>
          <w:szCs w:val="22"/>
          <w:lang w:eastAsia="zh-CN"/>
        </w:rPr>
        <w:t>. More</w:t>
      </w:r>
      <w:r w:rsidR="00722CDA">
        <w:rPr>
          <w:rFonts w:eastAsiaTheme="minorEastAsia"/>
          <w:color w:val="000000" w:themeColor="text1"/>
          <w:sz w:val="22"/>
          <w:szCs w:val="22"/>
          <w:lang w:eastAsia="zh-CN"/>
        </w:rPr>
        <w:t xml:space="preserve"> exactly, the CORESET of lowest ID with TCI states configured for the </w:t>
      </w:r>
      <w:r w:rsidR="002941CE">
        <w:rPr>
          <w:rFonts w:eastAsiaTheme="minorEastAsia"/>
          <w:color w:val="000000" w:themeColor="text1"/>
          <w:sz w:val="22"/>
          <w:szCs w:val="22"/>
          <w:lang w:eastAsia="zh-CN"/>
        </w:rPr>
        <w:t>1</w:t>
      </w:r>
      <w:r w:rsidR="002941CE" w:rsidRPr="002941CE">
        <w:rPr>
          <w:rFonts w:eastAsiaTheme="minorEastAsia"/>
          <w:color w:val="000000" w:themeColor="text1"/>
          <w:sz w:val="22"/>
          <w:szCs w:val="22"/>
          <w:vertAlign w:val="superscript"/>
          <w:lang w:eastAsia="zh-CN"/>
        </w:rPr>
        <w:t>st</w:t>
      </w:r>
      <w:r w:rsidR="002941CE">
        <w:rPr>
          <w:rFonts w:eastAsiaTheme="minorEastAsia"/>
          <w:color w:val="000000" w:themeColor="text1"/>
          <w:sz w:val="22"/>
          <w:szCs w:val="22"/>
          <w:lang w:eastAsia="zh-CN"/>
        </w:rPr>
        <w:t xml:space="preserve"> </w:t>
      </w:r>
      <w:r w:rsidR="00722CDA">
        <w:rPr>
          <w:rFonts w:eastAsiaTheme="minorEastAsia"/>
          <w:color w:val="000000" w:themeColor="text1"/>
          <w:sz w:val="22"/>
          <w:szCs w:val="22"/>
          <w:lang w:eastAsia="zh-CN"/>
        </w:rPr>
        <w:t>TRP</w:t>
      </w:r>
      <w:r w:rsidR="002941CE">
        <w:rPr>
          <w:rFonts w:eastAsiaTheme="minorEastAsia"/>
          <w:color w:val="000000" w:themeColor="text1"/>
          <w:sz w:val="22"/>
          <w:szCs w:val="22"/>
          <w:lang w:eastAsia="zh-CN"/>
        </w:rPr>
        <w:t xml:space="preserve"> can be used as the default beam for receiving the PDSCH from 1</w:t>
      </w:r>
      <w:r w:rsidR="002941CE" w:rsidRPr="002941CE">
        <w:rPr>
          <w:rFonts w:eastAsiaTheme="minorEastAsia"/>
          <w:color w:val="000000" w:themeColor="text1"/>
          <w:sz w:val="22"/>
          <w:szCs w:val="22"/>
          <w:vertAlign w:val="superscript"/>
          <w:lang w:eastAsia="zh-CN"/>
        </w:rPr>
        <w:t>st</w:t>
      </w:r>
      <w:r w:rsidR="002941CE">
        <w:rPr>
          <w:rFonts w:eastAsiaTheme="minorEastAsia"/>
          <w:color w:val="000000" w:themeColor="text1"/>
          <w:sz w:val="22"/>
          <w:szCs w:val="22"/>
          <w:lang w:eastAsia="zh-CN"/>
        </w:rPr>
        <w:t xml:space="preserve"> TRP</w:t>
      </w:r>
      <w:r w:rsidR="007B376F">
        <w:rPr>
          <w:rFonts w:eastAsiaTheme="minorEastAsia"/>
          <w:color w:val="000000" w:themeColor="text1"/>
          <w:sz w:val="22"/>
          <w:szCs w:val="22"/>
          <w:lang w:eastAsia="zh-CN"/>
        </w:rPr>
        <w:t>.</w:t>
      </w:r>
      <w:r w:rsidR="001B3311">
        <w:rPr>
          <w:rFonts w:eastAsiaTheme="minorEastAsia"/>
          <w:color w:val="000000" w:themeColor="text1"/>
          <w:sz w:val="22"/>
          <w:szCs w:val="22"/>
          <w:lang w:eastAsia="zh-CN"/>
        </w:rPr>
        <w:t xml:space="preserve"> However, for the </w:t>
      </w:r>
      <w:r w:rsidR="000E22CA">
        <w:rPr>
          <w:rFonts w:eastAsiaTheme="minorEastAsia"/>
          <w:color w:val="000000" w:themeColor="text1"/>
          <w:sz w:val="22"/>
          <w:szCs w:val="22"/>
          <w:lang w:eastAsia="zh-CN"/>
        </w:rPr>
        <w:t>2</w:t>
      </w:r>
      <w:r w:rsidR="000E22CA" w:rsidRPr="000E22CA">
        <w:rPr>
          <w:rFonts w:eastAsiaTheme="minorEastAsia"/>
          <w:color w:val="000000" w:themeColor="text1"/>
          <w:sz w:val="22"/>
          <w:szCs w:val="22"/>
          <w:vertAlign w:val="superscript"/>
          <w:lang w:eastAsia="zh-CN"/>
        </w:rPr>
        <w:t>nd</w:t>
      </w:r>
      <w:r w:rsidR="000E22CA">
        <w:rPr>
          <w:rFonts w:eastAsiaTheme="minorEastAsia"/>
          <w:color w:val="000000" w:themeColor="text1"/>
          <w:sz w:val="22"/>
          <w:szCs w:val="22"/>
          <w:lang w:eastAsia="zh-CN"/>
        </w:rPr>
        <w:t xml:space="preserve"> </w:t>
      </w:r>
      <w:r w:rsidR="001B3311">
        <w:rPr>
          <w:rFonts w:eastAsiaTheme="minorEastAsia"/>
          <w:color w:val="000000" w:themeColor="text1"/>
          <w:sz w:val="22"/>
          <w:szCs w:val="22"/>
          <w:lang w:eastAsia="zh-CN"/>
        </w:rPr>
        <w:t>TRP not associated with the scheduling DCI</w:t>
      </w:r>
      <w:r w:rsidR="000B24EF">
        <w:rPr>
          <w:rFonts w:eastAsiaTheme="minorEastAsia"/>
          <w:color w:val="000000" w:themeColor="text1"/>
          <w:sz w:val="22"/>
          <w:szCs w:val="22"/>
          <w:lang w:eastAsia="zh-CN"/>
        </w:rPr>
        <w:t xml:space="preserve"> </w:t>
      </w:r>
      <w:r w:rsidR="00211D0E">
        <w:rPr>
          <w:rFonts w:eastAsiaTheme="minorEastAsia"/>
          <w:color w:val="000000" w:themeColor="text1"/>
          <w:sz w:val="22"/>
          <w:szCs w:val="22"/>
          <w:lang w:eastAsia="zh-CN"/>
        </w:rPr>
        <w:t>or even not configured with a CORESET</w:t>
      </w:r>
      <w:r w:rsidR="00857B6F">
        <w:rPr>
          <w:rFonts w:eastAsiaTheme="minorEastAsia"/>
          <w:color w:val="000000" w:themeColor="text1"/>
          <w:sz w:val="22"/>
          <w:szCs w:val="22"/>
          <w:lang w:eastAsia="zh-CN"/>
        </w:rPr>
        <w:t xml:space="preserve">, </w:t>
      </w:r>
      <w:r w:rsidR="00115F84">
        <w:rPr>
          <w:rFonts w:eastAsiaTheme="minorEastAsia"/>
          <w:color w:val="000000" w:themeColor="text1"/>
          <w:sz w:val="22"/>
          <w:szCs w:val="22"/>
          <w:lang w:eastAsia="zh-CN"/>
        </w:rPr>
        <w:t>a new</w:t>
      </w:r>
      <w:r w:rsidR="00857B6F">
        <w:rPr>
          <w:rFonts w:eastAsiaTheme="minorEastAsia"/>
          <w:color w:val="000000" w:themeColor="text1"/>
          <w:sz w:val="22"/>
          <w:szCs w:val="22"/>
          <w:lang w:eastAsia="zh-CN"/>
        </w:rPr>
        <w:t xml:space="preserve"> default beam needs to be defined. One possible way is to apply the beam </w:t>
      </w:r>
      <w:r w:rsidR="00C32C64">
        <w:rPr>
          <w:rFonts w:eastAsiaTheme="minorEastAsia"/>
          <w:color w:val="000000" w:themeColor="text1"/>
          <w:sz w:val="22"/>
          <w:szCs w:val="22"/>
          <w:lang w:eastAsia="zh-CN"/>
        </w:rPr>
        <w:t>associated with</w:t>
      </w:r>
      <w:r w:rsidR="00857B6F">
        <w:rPr>
          <w:rFonts w:eastAsiaTheme="minorEastAsia"/>
          <w:color w:val="000000" w:themeColor="text1"/>
          <w:sz w:val="22"/>
          <w:szCs w:val="22"/>
          <w:lang w:eastAsia="zh-CN"/>
        </w:rPr>
        <w:t xml:space="preserve"> the lowest TCI ID applicable </w:t>
      </w:r>
      <w:r w:rsidR="00961FB5">
        <w:rPr>
          <w:rFonts w:eastAsiaTheme="minorEastAsia"/>
          <w:color w:val="000000" w:themeColor="text1"/>
          <w:sz w:val="22"/>
          <w:szCs w:val="22"/>
          <w:lang w:eastAsia="zh-CN"/>
        </w:rPr>
        <w:t>to the</w:t>
      </w:r>
      <w:r w:rsidR="00F01621">
        <w:rPr>
          <w:rFonts w:eastAsiaTheme="minorEastAsia"/>
          <w:color w:val="000000" w:themeColor="text1"/>
          <w:sz w:val="22"/>
          <w:szCs w:val="22"/>
          <w:lang w:eastAsia="zh-CN"/>
        </w:rPr>
        <w:t xml:space="preserve"> PDSCH reception from</w:t>
      </w:r>
      <w:r w:rsidR="00961FB5">
        <w:rPr>
          <w:rFonts w:eastAsiaTheme="minorEastAsia"/>
          <w:color w:val="000000" w:themeColor="text1"/>
          <w:sz w:val="22"/>
          <w:szCs w:val="22"/>
          <w:lang w:eastAsia="zh-CN"/>
        </w:rPr>
        <w:t xml:space="preserve"> 2</w:t>
      </w:r>
      <w:r w:rsidR="00961FB5" w:rsidRPr="00961FB5">
        <w:rPr>
          <w:rFonts w:eastAsiaTheme="minorEastAsia"/>
          <w:color w:val="000000" w:themeColor="text1"/>
          <w:sz w:val="22"/>
          <w:szCs w:val="22"/>
          <w:vertAlign w:val="superscript"/>
          <w:lang w:eastAsia="zh-CN"/>
        </w:rPr>
        <w:t>nd</w:t>
      </w:r>
      <w:r w:rsidR="00961FB5">
        <w:rPr>
          <w:rFonts w:eastAsiaTheme="minorEastAsia"/>
          <w:color w:val="000000" w:themeColor="text1"/>
          <w:sz w:val="22"/>
          <w:szCs w:val="22"/>
          <w:lang w:eastAsia="zh-CN"/>
        </w:rPr>
        <w:t xml:space="preserve"> </w:t>
      </w:r>
      <w:r w:rsidR="00857B6F">
        <w:rPr>
          <w:rFonts w:eastAsiaTheme="minorEastAsia"/>
          <w:color w:val="000000" w:themeColor="text1"/>
          <w:sz w:val="22"/>
          <w:szCs w:val="22"/>
          <w:lang w:eastAsia="zh-CN"/>
        </w:rPr>
        <w:t>TRP.</w:t>
      </w:r>
      <w:r w:rsidR="005E1F0F">
        <w:rPr>
          <w:rFonts w:eastAsiaTheme="minorEastAsia"/>
          <w:color w:val="000000" w:themeColor="text1"/>
          <w:sz w:val="22"/>
          <w:szCs w:val="22"/>
          <w:lang w:eastAsia="zh-CN"/>
        </w:rPr>
        <w:t xml:space="preserve"> </w:t>
      </w:r>
      <w:r w:rsidR="001265FD">
        <w:rPr>
          <w:rFonts w:eastAsiaTheme="minorEastAsia"/>
          <w:color w:val="000000" w:themeColor="text1"/>
          <w:sz w:val="22"/>
          <w:szCs w:val="22"/>
          <w:lang w:eastAsia="zh-CN"/>
        </w:rPr>
        <w:t>By using default beams, PDSCHs</w:t>
      </w:r>
      <w:r w:rsidR="003E5C7B">
        <w:rPr>
          <w:rFonts w:eastAsiaTheme="minorEastAsia"/>
          <w:color w:val="000000" w:themeColor="text1"/>
          <w:sz w:val="22"/>
          <w:szCs w:val="22"/>
          <w:lang w:eastAsia="zh-CN"/>
        </w:rPr>
        <w:t xml:space="preserve"> can be </w:t>
      </w:r>
      <w:r w:rsidR="001265FD">
        <w:rPr>
          <w:rFonts w:eastAsiaTheme="minorEastAsia"/>
          <w:color w:val="000000" w:themeColor="text1"/>
          <w:sz w:val="22"/>
          <w:szCs w:val="22"/>
          <w:lang w:eastAsia="zh-CN"/>
        </w:rPr>
        <w:t>received</w:t>
      </w:r>
      <w:r w:rsidR="003E5C7B">
        <w:rPr>
          <w:rFonts w:eastAsiaTheme="minorEastAsia"/>
          <w:color w:val="000000" w:themeColor="text1"/>
          <w:sz w:val="22"/>
          <w:szCs w:val="22"/>
          <w:lang w:eastAsia="zh-CN"/>
        </w:rPr>
        <w:t xml:space="preserve"> from respective TRPs before the DCI decoding, which can reduce latency for the M-TRP </w:t>
      </w:r>
      <w:r w:rsidR="00BD2D31">
        <w:rPr>
          <w:rFonts w:eastAsiaTheme="minorEastAsia"/>
          <w:color w:val="000000" w:themeColor="text1"/>
          <w:sz w:val="22"/>
          <w:szCs w:val="22"/>
          <w:lang w:eastAsia="zh-CN"/>
        </w:rPr>
        <w:t>transmission</w:t>
      </w:r>
      <w:r w:rsidR="003E5C7B">
        <w:rPr>
          <w:rFonts w:eastAsiaTheme="minorEastAsia"/>
          <w:color w:val="000000" w:themeColor="text1"/>
          <w:sz w:val="22"/>
          <w:szCs w:val="22"/>
          <w:lang w:eastAsia="zh-CN"/>
        </w:rPr>
        <w:t>.</w:t>
      </w:r>
      <w:r w:rsidR="002F6CA2" w:rsidRPr="002F6CA2">
        <w:rPr>
          <w:rFonts w:eastAsiaTheme="minorEastAsia" w:hint="eastAsia"/>
          <w:color w:val="000000" w:themeColor="text1"/>
          <w:sz w:val="22"/>
          <w:szCs w:val="22"/>
          <w:lang w:eastAsia="zh-CN"/>
        </w:rPr>
        <w:t xml:space="preserve"> </w:t>
      </w:r>
    </w:p>
    <w:p w:rsidR="005F3F8C" w:rsidRPr="00512132" w:rsidRDefault="005F3F8C" w:rsidP="00605536">
      <w:pPr>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1</w:t>
      </w:r>
      <w:r>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 xml:space="preserve">Support </w:t>
      </w:r>
      <w:r w:rsidR="00DC222F">
        <w:rPr>
          <w:rFonts w:eastAsiaTheme="minorEastAsia"/>
          <w:b/>
          <w:i/>
          <w:color w:val="000000" w:themeColor="text1"/>
          <w:sz w:val="22"/>
          <w:szCs w:val="22"/>
          <w:lang w:eastAsia="zh-CN"/>
        </w:rPr>
        <w:t xml:space="preserve">default beam for </w:t>
      </w:r>
      <w:r w:rsidR="00207B09">
        <w:rPr>
          <w:rFonts w:eastAsiaTheme="minorEastAsia"/>
          <w:b/>
          <w:i/>
          <w:color w:val="000000" w:themeColor="text1"/>
          <w:sz w:val="22"/>
          <w:szCs w:val="22"/>
          <w:lang w:eastAsia="zh-CN"/>
        </w:rPr>
        <w:t xml:space="preserve">receiving </w:t>
      </w:r>
      <w:r w:rsidR="00DC222F">
        <w:rPr>
          <w:rFonts w:eastAsiaTheme="minorEastAsia"/>
          <w:b/>
          <w:i/>
          <w:color w:val="000000" w:themeColor="text1"/>
          <w:sz w:val="22"/>
          <w:szCs w:val="22"/>
          <w:lang w:eastAsia="zh-CN"/>
        </w:rPr>
        <w:t xml:space="preserve">each </w:t>
      </w:r>
      <w:r w:rsidR="00FA40C2">
        <w:rPr>
          <w:rFonts w:eastAsiaTheme="minorEastAsia"/>
          <w:b/>
          <w:i/>
          <w:color w:val="000000" w:themeColor="text1"/>
          <w:sz w:val="22"/>
          <w:szCs w:val="22"/>
          <w:lang w:eastAsia="zh-CN"/>
        </w:rPr>
        <w:t>PDSCH</w:t>
      </w:r>
      <w:r w:rsidR="00DC222F">
        <w:rPr>
          <w:rFonts w:eastAsiaTheme="minorEastAsia"/>
          <w:b/>
          <w:i/>
          <w:color w:val="000000" w:themeColor="text1"/>
          <w:sz w:val="22"/>
          <w:szCs w:val="22"/>
          <w:lang w:eastAsia="zh-CN"/>
        </w:rPr>
        <w:t xml:space="preserve"> from </w:t>
      </w:r>
      <w:r w:rsidR="00FA40C2">
        <w:rPr>
          <w:rFonts w:eastAsiaTheme="minorEastAsia"/>
          <w:b/>
          <w:i/>
          <w:color w:val="000000" w:themeColor="text1"/>
          <w:sz w:val="22"/>
          <w:szCs w:val="22"/>
          <w:lang w:eastAsia="zh-CN"/>
        </w:rPr>
        <w:t xml:space="preserve">the respective </w:t>
      </w:r>
      <w:r w:rsidR="00DC222F">
        <w:rPr>
          <w:rFonts w:eastAsiaTheme="minorEastAsia"/>
          <w:b/>
          <w:i/>
          <w:color w:val="000000" w:themeColor="text1"/>
          <w:sz w:val="22"/>
          <w:szCs w:val="22"/>
          <w:lang w:eastAsia="zh-CN"/>
        </w:rPr>
        <w:t>TRP</w:t>
      </w:r>
      <w:r w:rsidR="002F6CA2">
        <w:rPr>
          <w:rFonts w:eastAsiaTheme="minorEastAsia"/>
          <w:b/>
          <w:i/>
          <w:color w:val="000000" w:themeColor="text1"/>
          <w:sz w:val="22"/>
          <w:szCs w:val="22"/>
          <w:lang w:eastAsia="zh-CN"/>
        </w:rPr>
        <w:t xml:space="preserve"> </w:t>
      </w:r>
      <w:r w:rsidR="00C129EB">
        <w:rPr>
          <w:rFonts w:eastAsiaTheme="minorEastAsia"/>
          <w:b/>
          <w:i/>
          <w:color w:val="000000" w:themeColor="text1"/>
          <w:sz w:val="22"/>
          <w:szCs w:val="22"/>
          <w:lang w:eastAsia="zh-CN"/>
        </w:rPr>
        <w:t>in single-</w:t>
      </w:r>
      <w:r w:rsidR="002F6CA2">
        <w:rPr>
          <w:rFonts w:eastAsiaTheme="minorEastAsia"/>
          <w:b/>
          <w:i/>
          <w:color w:val="000000" w:themeColor="text1"/>
          <w:sz w:val="22"/>
          <w:szCs w:val="22"/>
          <w:lang w:eastAsia="zh-CN"/>
        </w:rPr>
        <w:t xml:space="preserve">DCI based M-TRP </w:t>
      </w:r>
      <w:r w:rsidR="00C129EB">
        <w:rPr>
          <w:rFonts w:eastAsiaTheme="minorEastAsia"/>
          <w:b/>
          <w:i/>
          <w:color w:val="000000" w:themeColor="text1"/>
          <w:sz w:val="22"/>
          <w:szCs w:val="22"/>
          <w:lang w:eastAsia="zh-CN"/>
        </w:rPr>
        <w:t>transmission</w:t>
      </w:r>
      <w:r w:rsidRPr="007D77D0">
        <w:rPr>
          <w:rFonts w:eastAsiaTheme="minorEastAsia" w:hint="eastAsia"/>
          <w:b/>
          <w:i/>
          <w:color w:val="000000" w:themeColor="text1"/>
          <w:sz w:val="22"/>
          <w:szCs w:val="22"/>
          <w:lang w:eastAsia="zh-CN"/>
        </w:rPr>
        <w:t>.</w:t>
      </w:r>
    </w:p>
    <w:p w:rsidR="000008D3" w:rsidRPr="0039576F" w:rsidRDefault="00595101" w:rsidP="00605536">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The above default beam</w:t>
      </w:r>
      <w:r w:rsidR="002808D2">
        <w:rPr>
          <w:rFonts w:eastAsiaTheme="minorEastAsia"/>
          <w:color w:val="000000" w:themeColor="text1"/>
          <w:sz w:val="22"/>
          <w:szCs w:val="22"/>
          <w:lang w:eastAsia="zh-CN"/>
        </w:rPr>
        <w:t>s</w:t>
      </w:r>
      <w:r>
        <w:rPr>
          <w:rFonts w:eastAsiaTheme="minorEastAsia" w:hint="eastAsia"/>
          <w:color w:val="000000" w:themeColor="text1"/>
          <w:sz w:val="22"/>
          <w:szCs w:val="22"/>
          <w:lang w:eastAsia="zh-CN"/>
        </w:rPr>
        <w:t xml:space="preserve"> can be also applied for</w:t>
      </w:r>
      <w:r w:rsidR="002808D2">
        <w:rPr>
          <w:rFonts w:eastAsiaTheme="minorEastAsia"/>
          <w:color w:val="000000" w:themeColor="text1"/>
          <w:sz w:val="22"/>
          <w:szCs w:val="22"/>
          <w:lang w:eastAsia="zh-CN"/>
        </w:rPr>
        <w:t xml:space="preserve"> </w:t>
      </w:r>
      <w:r w:rsidR="005445CC">
        <w:rPr>
          <w:rFonts w:eastAsiaTheme="minorEastAsia"/>
          <w:color w:val="000000" w:themeColor="text1"/>
          <w:sz w:val="22"/>
          <w:szCs w:val="22"/>
          <w:lang w:eastAsia="zh-CN"/>
        </w:rPr>
        <w:t xml:space="preserve">two </w:t>
      </w:r>
      <w:r w:rsidR="002808D2">
        <w:rPr>
          <w:rFonts w:eastAsiaTheme="minorEastAsia"/>
          <w:color w:val="000000" w:themeColor="text1"/>
          <w:sz w:val="22"/>
          <w:szCs w:val="22"/>
          <w:lang w:eastAsia="zh-CN"/>
        </w:rPr>
        <w:t>transmission occasions of</w:t>
      </w:r>
      <w:r>
        <w:rPr>
          <w:rFonts w:eastAsiaTheme="minorEastAsia" w:hint="eastAsia"/>
          <w:color w:val="000000" w:themeColor="text1"/>
          <w:sz w:val="22"/>
          <w:szCs w:val="22"/>
          <w:lang w:eastAsia="zh-CN"/>
        </w:rPr>
        <w:t xml:space="preserve"> the SDM </w:t>
      </w:r>
      <w:r w:rsidR="00E25DBE">
        <w:rPr>
          <w:rFonts w:eastAsiaTheme="minorEastAsia"/>
          <w:color w:val="000000" w:themeColor="text1"/>
          <w:sz w:val="22"/>
          <w:szCs w:val="22"/>
          <w:lang w:eastAsia="zh-CN"/>
        </w:rPr>
        <w:t xml:space="preserve">or </w:t>
      </w:r>
      <w:r>
        <w:rPr>
          <w:rFonts w:eastAsiaTheme="minorEastAsia"/>
          <w:color w:val="000000" w:themeColor="text1"/>
          <w:sz w:val="22"/>
          <w:szCs w:val="22"/>
          <w:lang w:eastAsia="zh-CN"/>
        </w:rPr>
        <w:t xml:space="preserve">FDM </w:t>
      </w:r>
      <w:r>
        <w:rPr>
          <w:rFonts w:eastAsiaTheme="minorEastAsia" w:hint="eastAsia"/>
          <w:color w:val="000000" w:themeColor="text1"/>
          <w:sz w:val="22"/>
          <w:szCs w:val="22"/>
          <w:lang w:eastAsia="zh-CN"/>
        </w:rPr>
        <w:t>based M-TRP</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URLLC</w:t>
      </w:r>
      <w:r>
        <w:rPr>
          <w:rFonts w:eastAsiaTheme="minorEastAsia"/>
          <w:color w:val="000000" w:themeColor="text1"/>
          <w:sz w:val="22"/>
          <w:szCs w:val="22"/>
          <w:lang w:eastAsia="zh-CN"/>
        </w:rPr>
        <w:t xml:space="preserve"> transmission</w:t>
      </w:r>
      <w:r w:rsidR="002D36F1">
        <w:rPr>
          <w:rFonts w:eastAsiaTheme="minorEastAsia"/>
          <w:color w:val="000000" w:themeColor="text1"/>
          <w:sz w:val="22"/>
          <w:szCs w:val="22"/>
          <w:lang w:eastAsia="zh-CN"/>
        </w:rPr>
        <w:t>, i.e., scheme 1a and scheme 2a/2b</w:t>
      </w:r>
      <w:r>
        <w:rPr>
          <w:rFonts w:eastAsiaTheme="minorEastAsia"/>
          <w:color w:val="000000" w:themeColor="text1"/>
          <w:sz w:val="22"/>
          <w:szCs w:val="22"/>
          <w:lang w:eastAsia="zh-CN"/>
        </w:rPr>
        <w:t>.</w:t>
      </w:r>
      <w:r w:rsidR="002368C8">
        <w:rPr>
          <w:rFonts w:eastAsiaTheme="minorEastAsia"/>
          <w:color w:val="000000" w:themeColor="text1"/>
          <w:sz w:val="22"/>
          <w:szCs w:val="22"/>
          <w:lang w:eastAsia="zh-CN"/>
        </w:rPr>
        <w:t xml:space="preserve"> </w:t>
      </w:r>
      <w:r w:rsidR="009A4545">
        <w:rPr>
          <w:rFonts w:eastAsiaTheme="minorEastAsia"/>
          <w:color w:val="000000" w:themeColor="text1"/>
          <w:sz w:val="22"/>
          <w:szCs w:val="22"/>
          <w:lang w:eastAsia="zh-CN"/>
        </w:rPr>
        <w:t>For TDM based</w:t>
      </w:r>
      <w:r w:rsidR="002D6E90">
        <w:rPr>
          <w:rFonts w:eastAsiaTheme="minorEastAsia"/>
          <w:color w:val="000000" w:themeColor="text1"/>
          <w:sz w:val="22"/>
          <w:szCs w:val="22"/>
          <w:lang w:eastAsia="zh-CN"/>
        </w:rPr>
        <w:t xml:space="preserve"> </w:t>
      </w:r>
      <w:r w:rsidR="003607A5">
        <w:rPr>
          <w:rFonts w:eastAsiaTheme="minorEastAsia"/>
          <w:color w:val="000000" w:themeColor="text1"/>
          <w:sz w:val="22"/>
          <w:szCs w:val="22"/>
          <w:lang w:eastAsia="zh-CN"/>
        </w:rPr>
        <w:t xml:space="preserve">M-TRP URLLC </w:t>
      </w:r>
      <w:r w:rsidR="00885203">
        <w:rPr>
          <w:rFonts w:eastAsiaTheme="minorEastAsia" w:hint="eastAsia"/>
          <w:color w:val="000000" w:themeColor="text1"/>
          <w:sz w:val="22"/>
          <w:szCs w:val="22"/>
          <w:lang w:eastAsia="zh-CN"/>
        </w:rPr>
        <w:t>t</w:t>
      </w:r>
      <w:r w:rsidR="003607A5">
        <w:rPr>
          <w:rFonts w:eastAsiaTheme="minorEastAsia"/>
          <w:color w:val="000000" w:themeColor="text1"/>
          <w:sz w:val="22"/>
          <w:szCs w:val="22"/>
          <w:lang w:eastAsia="zh-CN"/>
        </w:rPr>
        <w:t xml:space="preserve">ransmission, </w:t>
      </w:r>
      <w:r w:rsidR="00DC5367">
        <w:rPr>
          <w:rFonts w:eastAsiaTheme="minorEastAsia"/>
          <w:color w:val="000000" w:themeColor="text1"/>
          <w:sz w:val="22"/>
          <w:szCs w:val="22"/>
          <w:lang w:eastAsia="zh-CN"/>
        </w:rPr>
        <w:t>the case may be different for</w:t>
      </w:r>
      <w:r w:rsidR="0064622D">
        <w:rPr>
          <w:rFonts w:eastAsiaTheme="minorEastAsia"/>
          <w:color w:val="000000" w:themeColor="text1"/>
          <w:sz w:val="22"/>
          <w:szCs w:val="22"/>
          <w:lang w:eastAsia="zh-CN"/>
        </w:rPr>
        <w:t xml:space="preserve"> scheme 3 or scheme 4. </w:t>
      </w:r>
      <w:r w:rsidR="008732EE">
        <w:rPr>
          <w:rFonts w:eastAsiaTheme="minorEastAsia"/>
          <w:color w:val="000000" w:themeColor="text1"/>
          <w:sz w:val="22"/>
          <w:szCs w:val="22"/>
          <w:lang w:eastAsia="zh-CN"/>
        </w:rPr>
        <w:t>For scheme 3</w:t>
      </w:r>
      <w:r w:rsidR="0093762F">
        <w:rPr>
          <w:rFonts w:eastAsiaTheme="minorEastAsia"/>
          <w:color w:val="000000" w:themeColor="text1"/>
          <w:sz w:val="22"/>
          <w:szCs w:val="22"/>
          <w:lang w:eastAsia="zh-CN"/>
        </w:rPr>
        <w:t xml:space="preserve"> of intra-slot repetition</w:t>
      </w:r>
      <w:r w:rsidR="008732EE">
        <w:rPr>
          <w:rFonts w:eastAsiaTheme="minorEastAsia"/>
          <w:color w:val="000000" w:themeColor="text1"/>
          <w:sz w:val="22"/>
          <w:szCs w:val="22"/>
          <w:lang w:eastAsia="zh-CN"/>
        </w:rPr>
        <w:t xml:space="preserve">, </w:t>
      </w:r>
      <w:r w:rsidR="004511C5">
        <w:rPr>
          <w:rFonts w:eastAsiaTheme="minorEastAsia"/>
          <w:color w:val="000000" w:themeColor="text1"/>
          <w:sz w:val="22"/>
          <w:szCs w:val="22"/>
          <w:lang w:eastAsia="zh-CN"/>
        </w:rPr>
        <w:t xml:space="preserve">TDM should be considered for the </w:t>
      </w:r>
      <w:r w:rsidR="006B5322">
        <w:rPr>
          <w:rFonts w:eastAsiaTheme="minorEastAsia"/>
          <w:color w:val="000000" w:themeColor="text1"/>
          <w:sz w:val="22"/>
          <w:szCs w:val="22"/>
          <w:lang w:eastAsia="zh-CN"/>
        </w:rPr>
        <w:t>default beam</w:t>
      </w:r>
      <w:r w:rsidR="004511C5">
        <w:rPr>
          <w:rFonts w:eastAsiaTheme="minorEastAsia"/>
          <w:color w:val="000000" w:themeColor="text1"/>
          <w:sz w:val="22"/>
          <w:szCs w:val="22"/>
          <w:lang w:eastAsia="zh-CN"/>
        </w:rPr>
        <w:t>. A 1</w:t>
      </w:r>
      <w:r w:rsidR="004511C5" w:rsidRPr="004511C5">
        <w:rPr>
          <w:rFonts w:eastAsiaTheme="minorEastAsia"/>
          <w:color w:val="000000" w:themeColor="text1"/>
          <w:sz w:val="22"/>
          <w:szCs w:val="22"/>
          <w:vertAlign w:val="superscript"/>
          <w:lang w:eastAsia="zh-CN"/>
        </w:rPr>
        <w:t>st</w:t>
      </w:r>
      <w:r w:rsidR="004511C5">
        <w:rPr>
          <w:rFonts w:eastAsiaTheme="minorEastAsia"/>
          <w:color w:val="000000" w:themeColor="text1"/>
          <w:sz w:val="22"/>
          <w:szCs w:val="22"/>
          <w:lang w:eastAsia="zh-CN"/>
        </w:rPr>
        <w:t xml:space="preserve"> default beam can be used for receiving PDSCH in the 1</w:t>
      </w:r>
      <w:r w:rsidR="004511C5" w:rsidRPr="004511C5">
        <w:rPr>
          <w:rFonts w:eastAsiaTheme="minorEastAsia"/>
          <w:color w:val="000000" w:themeColor="text1"/>
          <w:sz w:val="22"/>
          <w:szCs w:val="22"/>
          <w:vertAlign w:val="superscript"/>
          <w:lang w:eastAsia="zh-CN"/>
        </w:rPr>
        <w:t>st</w:t>
      </w:r>
      <w:r w:rsidR="004511C5">
        <w:rPr>
          <w:rFonts w:eastAsiaTheme="minorEastAsia"/>
          <w:color w:val="000000" w:themeColor="text1"/>
          <w:sz w:val="22"/>
          <w:szCs w:val="22"/>
          <w:lang w:eastAsia="zh-CN"/>
        </w:rPr>
        <w:t xml:space="preserve"> time domain, and a 2</w:t>
      </w:r>
      <w:r w:rsidR="004511C5" w:rsidRPr="004511C5">
        <w:rPr>
          <w:rFonts w:eastAsiaTheme="minorEastAsia"/>
          <w:color w:val="000000" w:themeColor="text1"/>
          <w:sz w:val="22"/>
          <w:szCs w:val="22"/>
          <w:vertAlign w:val="superscript"/>
          <w:lang w:eastAsia="zh-CN"/>
        </w:rPr>
        <w:t>nd</w:t>
      </w:r>
      <w:r w:rsidR="004511C5">
        <w:rPr>
          <w:rFonts w:eastAsiaTheme="minorEastAsia"/>
          <w:color w:val="000000" w:themeColor="text1"/>
          <w:sz w:val="22"/>
          <w:szCs w:val="22"/>
          <w:lang w:eastAsia="zh-CN"/>
        </w:rPr>
        <w:t xml:space="preserve"> default bean can be used for receiving PDSCH in the 2</w:t>
      </w:r>
      <w:r w:rsidR="004511C5" w:rsidRPr="004511C5">
        <w:rPr>
          <w:rFonts w:eastAsiaTheme="minorEastAsia"/>
          <w:color w:val="000000" w:themeColor="text1"/>
          <w:sz w:val="22"/>
          <w:szCs w:val="22"/>
          <w:vertAlign w:val="superscript"/>
          <w:lang w:eastAsia="zh-CN"/>
        </w:rPr>
        <w:t>nd</w:t>
      </w:r>
      <w:r w:rsidR="004511C5">
        <w:rPr>
          <w:rFonts w:eastAsiaTheme="minorEastAsia"/>
          <w:color w:val="000000" w:themeColor="text1"/>
          <w:sz w:val="22"/>
          <w:szCs w:val="22"/>
          <w:lang w:eastAsia="zh-CN"/>
        </w:rPr>
        <w:t xml:space="preserve"> time domain. Since the time domain allocations of two transmission occasions are not known before decoding the DCI, </w:t>
      </w:r>
      <w:r w:rsidR="00C02EBA">
        <w:rPr>
          <w:rFonts w:eastAsiaTheme="minorEastAsia"/>
          <w:color w:val="000000" w:themeColor="text1"/>
          <w:sz w:val="22"/>
          <w:szCs w:val="22"/>
          <w:lang w:eastAsia="zh-CN"/>
        </w:rPr>
        <w:t xml:space="preserve">a pre-defined SLIV assumption should be applied for each transmission </w:t>
      </w:r>
      <w:r w:rsidR="004511C5">
        <w:rPr>
          <w:rFonts w:eastAsiaTheme="minorEastAsia"/>
          <w:color w:val="000000" w:themeColor="text1"/>
          <w:sz w:val="22"/>
          <w:szCs w:val="22"/>
          <w:lang w:eastAsia="zh-CN"/>
        </w:rPr>
        <w:t xml:space="preserve">occasion </w:t>
      </w:r>
      <w:r w:rsidR="00C02EBA">
        <w:rPr>
          <w:rFonts w:eastAsiaTheme="minorEastAsia"/>
          <w:color w:val="000000" w:themeColor="text1"/>
          <w:sz w:val="22"/>
          <w:szCs w:val="22"/>
          <w:lang w:eastAsia="zh-CN"/>
        </w:rPr>
        <w:t>for each of TRP</w:t>
      </w:r>
      <w:r w:rsidR="004511C5">
        <w:rPr>
          <w:rFonts w:eastAsiaTheme="minorEastAsia"/>
          <w:color w:val="000000" w:themeColor="text1"/>
          <w:sz w:val="22"/>
          <w:szCs w:val="22"/>
          <w:lang w:eastAsia="zh-CN"/>
        </w:rPr>
        <w:t>, and also the associated default beams</w:t>
      </w:r>
      <w:r w:rsidR="00941E41">
        <w:rPr>
          <w:rFonts w:eastAsiaTheme="minorEastAsia"/>
          <w:color w:val="000000" w:themeColor="text1"/>
          <w:sz w:val="22"/>
          <w:szCs w:val="22"/>
          <w:lang w:eastAsia="zh-CN"/>
        </w:rPr>
        <w:t>.</w:t>
      </w:r>
      <w:r w:rsidR="00C2773B">
        <w:rPr>
          <w:rFonts w:eastAsiaTheme="minorEastAsia"/>
          <w:color w:val="000000" w:themeColor="text1"/>
          <w:sz w:val="22"/>
          <w:szCs w:val="22"/>
          <w:lang w:eastAsia="zh-CN"/>
        </w:rPr>
        <w:t xml:space="preserve"> For scheme 4</w:t>
      </w:r>
      <w:r w:rsidR="003D6F29">
        <w:rPr>
          <w:rFonts w:eastAsiaTheme="minorEastAsia"/>
          <w:color w:val="000000" w:themeColor="text1"/>
          <w:sz w:val="22"/>
          <w:szCs w:val="22"/>
          <w:lang w:eastAsia="zh-CN"/>
        </w:rPr>
        <w:t xml:space="preserve"> of inter-slot repetition</w:t>
      </w:r>
      <w:r w:rsidR="00C2773B">
        <w:rPr>
          <w:rFonts w:eastAsiaTheme="minorEastAsia"/>
          <w:color w:val="000000" w:themeColor="text1"/>
          <w:sz w:val="22"/>
          <w:szCs w:val="22"/>
          <w:lang w:eastAsia="zh-CN"/>
        </w:rPr>
        <w:t>, the default beam can only be applied to the 1</w:t>
      </w:r>
      <w:r w:rsidR="00C2773B" w:rsidRPr="00C2773B">
        <w:rPr>
          <w:rFonts w:eastAsiaTheme="minorEastAsia"/>
          <w:color w:val="000000" w:themeColor="text1"/>
          <w:sz w:val="22"/>
          <w:szCs w:val="22"/>
          <w:vertAlign w:val="superscript"/>
          <w:lang w:eastAsia="zh-CN"/>
        </w:rPr>
        <w:t>st</w:t>
      </w:r>
      <w:r w:rsidR="00C2773B">
        <w:rPr>
          <w:rFonts w:eastAsiaTheme="minorEastAsia"/>
          <w:color w:val="000000" w:themeColor="text1"/>
          <w:sz w:val="22"/>
          <w:szCs w:val="22"/>
          <w:lang w:eastAsia="zh-CN"/>
        </w:rPr>
        <w:t xml:space="preserve"> transmission occasion by 1st TRP with the scheduling DCI, since the 2</w:t>
      </w:r>
      <w:r w:rsidR="00C2773B" w:rsidRPr="00C2773B">
        <w:rPr>
          <w:rFonts w:eastAsiaTheme="minorEastAsia"/>
          <w:color w:val="000000" w:themeColor="text1"/>
          <w:sz w:val="22"/>
          <w:szCs w:val="22"/>
          <w:vertAlign w:val="superscript"/>
          <w:lang w:eastAsia="zh-CN"/>
        </w:rPr>
        <w:t>nd</w:t>
      </w:r>
      <w:r w:rsidR="00C2773B">
        <w:rPr>
          <w:rFonts w:eastAsiaTheme="minorEastAsia"/>
          <w:color w:val="000000" w:themeColor="text1"/>
          <w:sz w:val="22"/>
          <w:szCs w:val="22"/>
          <w:lang w:eastAsia="zh-CN"/>
        </w:rPr>
        <w:t xml:space="preserve"> transmission occasion is in another slot which may have TCI indicated from the DCI.</w:t>
      </w:r>
    </w:p>
    <w:p w:rsidR="000008D3" w:rsidRPr="005267DA" w:rsidRDefault="002F6CA2" w:rsidP="005267DA">
      <w:pPr>
        <w:rPr>
          <w:rFonts w:eastAsiaTheme="minorEastAsia"/>
          <w:lang w:val="en-US"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255A95">
        <w:rPr>
          <w:rFonts w:eastAsiaTheme="minorEastAsia"/>
          <w:b/>
          <w:i/>
          <w:color w:val="000000" w:themeColor="text1"/>
          <w:sz w:val="22"/>
          <w:szCs w:val="22"/>
          <w:lang w:eastAsia="zh-CN"/>
        </w:rPr>
        <w:t>2</w:t>
      </w:r>
      <w:r>
        <w:rPr>
          <w:rFonts w:eastAsiaTheme="minorEastAsia" w:hint="eastAsia"/>
          <w:color w:val="000000" w:themeColor="text1"/>
          <w:sz w:val="22"/>
          <w:szCs w:val="22"/>
          <w:lang w:eastAsia="zh-CN"/>
        </w:rPr>
        <w:t xml:space="preserve">: </w:t>
      </w:r>
      <w:r w:rsidR="004274DB">
        <w:rPr>
          <w:rFonts w:eastAsiaTheme="minorEastAsia"/>
          <w:b/>
          <w:i/>
          <w:color w:val="000000" w:themeColor="text1"/>
          <w:sz w:val="22"/>
          <w:szCs w:val="22"/>
          <w:lang w:eastAsia="zh-CN"/>
        </w:rPr>
        <w:t xml:space="preserve">Support </w:t>
      </w:r>
      <w:r w:rsidR="002E4CDC">
        <w:rPr>
          <w:rFonts w:eastAsiaTheme="minorEastAsia"/>
          <w:b/>
          <w:i/>
          <w:color w:val="000000" w:themeColor="text1"/>
          <w:sz w:val="22"/>
          <w:szCs w:val="22"/>
          <w:lang w:eastAsia="zh-CN"/>
        </w:rPr>
        <w:t>TDMed</w:t>
      </w:r>
      <w:r w:rsidR="004274DB">
        <w:rPr>
          <w:rFonts w:eastAsiaTheme="minorEastAsia"/>
          <w:b/>
          <w:i/>
          <w:color w:val="000000" w:themeColor="text1"/>
          <w:sz w:val="22"/>
          <w:szCs w:val="22"/>
          <w:lang w:eastAsia="zh-CN"/>
        </w:rPr>
        <w:t xml:space="preserve"> default beam</w:t>
      </w:r>
      <w:r w:rsidR="002E4CDC">
        <w:rPr>
          <w:rFonts w:eastAsiaTheme="minorEastAsia"/>
          <w:b/>
          <w:i/>
          <w:color w:val="000000" w:themeColor="text1"/>
          <w:sz w:val="22"/>
          <w:szCs w:val="22"/>
          <w:lang w:eastAsia="zh-CN"/>
        </w:rPr>
        <w:t>s</w:t>
      </w:r>
      <w:r w:rsidR="004274DB">
        <w:rPr>
          <w:rFonts w:eastAsiaTheme="minorEastAsia"/>
          <w:b/>
          <w:i/>
          <w:color w:val="000000" w:themeColor="text1"/>
          <w:sz w:val="22"/>
          <w:szCs w:val="22"/>
          <w:lang w:eastAsia="zh-CN"/>
        </w:rPr>
        <w:t xml:space="preserve"> for </w:t>
      </w:r>
      <w:r w:rsidR="002D25EA">
        <w:rPr>
          <w:rFonts w:eastAsiaTheme="minorEastAsia"/>
          <w:b/>
          <w:i/>
          <w:color w:val="000000" w:themeColor="text1"/>
          <w:sz w:val="22"/>
          <w:szCs w:val="22"/>
          <w:lang w:eastAsia="zh-CN"/>
        </w:rPr>
        <w:t xml:space="preserve">receiving </w:t>
      </w:r>
      <w:r w:rsidR="004274DB">
        <w:rPr>
          <w:rFonts w:eastAsiaTheme="minorEastAsia"/>
          <w:b/>
          <w:i/>
          <w:color w:val="000000" w:themeColor="text1"/>
          <w:sz w:val="22"/>
          <w:szCs w:val="22"/>
          <w:lang w:eastAsia="zh-CN"/>
        </w:rPr>
        <w:t xml:space="preserve">each </w:t>
      </w:r>
      <w:r w:rsidR="003304F6">
        <w:rPr>
          <w:rFonts w:eastAsiaTheme="minorEastAsia"/>
          <w:b/>
          <w:i/>
          <w:color w:val="000000" w:themeColor="text1"/>
          <w:sz w:val="22"/>
          <w:szCs w:val="22"/>
          <w:lang w:eastAsia="zh-CN"/>
        </w:rPr>
        <w:t xml:space="preserve">of </w:t>
      </w:r>
      <w:r w:rsidR="002D0526">
        <w:rPr>
          <w:rFonts w:eastAsiaTheme="minorEastAsia"/>
          <w:b/>
          <w:i/>
          <w:color w:val="000000" w:themeColor="text1"/>
          <w:sz w:val="22"/>
          <w:szCs w:val="22"/>
          <w:lang w:eastAsia="zh-CN"/>
        </w:rPr>
        <w:t xml:space="preserve">PDSCH </w:t>
      </w:r>
      <w:r w:rsidR="003304F6">
        <w:rPr>
          <w:rFonts w:eastAsiaTheme="minorEastAsia"/>
          <w:b/>
          <w:i/>
          <w:color w:val="000000" w:themeColor="text1"/>
          <w:sz w:val="22"/>
          <w:szCs w:val="22"/>
          <w:lang w:eastAsia="zh-CN"/>
        </w:rPr>
        <w:t xml:space="preserve">transmission occasion </w:t>
      </w:r>
      <w:r w:rsidR="004B2FF8">
        <w:rPr>
          <w:rFonts w:eastAsiaTheme="minorEastAsia"/>
          <w:b/>
          <w:i/>
          <w:color w:val="000000" w:themeColor="text1"/>
          <w:sz w:val="22"/>
          <w:szCs w:val="22"/>
          <w:lang w:eastAsia="zh-CN"/>
        </w:rPr>
        <w:t>in</w:t>
      </w:r>
      <w:r w:rsidR="003304F6">
        <w:rPr>
          <w:rFonts w:eastAsiaTheme="minorEastAsia"/>
          <w:b/>
          <w:i/>
          <w:color w:val="000000" w:themeColor="text1"/>
          <w:sz w:val="22"/>
          <w:szCs w:val="22"/>
          <w:lang w:eastAsia="zh-CN"/>
        </w:rPr>
        <w:t xml:space="preserve"> scheme 3 based M-TRP URLLC transmission.</w:t>
      </w:r>
      <w:r w:rsidR="004274DB">
        <w:rPr>
          <w:rFonts w:eastAsiaTheme="minorEastAsia"/>
          <w:b/>
          <w:i/>
          <w:color w:val="000000" w:themeColor="text1"/>
          <w:sz w:val="22"/>
          <w:szCs w:val="22"/>
          <w:lang w:eastAsia="zh-CN"/>
        </w:rPr>
        <w:t xml:space="preserve"> </w:t>
      </w:r>
    </w:p>
    <w:p w:rsidR="00E80873" w:rsidRPr="00300D9B" w:rsidRDefault="00B04295" w:rsidP="00300D9B">
      <w:pPr>
        <w:pStyle w:val="a7"/>
        <w:numPr>
          <w:ilvl w:val="0"/>
          <w:numId w:val="1"/>
        </w:numPr>
        <w:spacing w:after="120"/>
        <w:jc w:val="both"/>
        <w:rPr>
          <w:rFonts w:eastAsia="宋体"/>
          <w:b/>
          <w:kern w:val="32"/>
          <w:sz w:val="28"/>
          <w:szCs w:val="28"/>
          <w:lang w:val="en-US" w:eastAsia="zh-CN"/>
        </w:rPr>
      </w:pPr>
      <w:r w:rsidRPr="00300D9B">
        <w:rPr>
          <w:rFonts w:eastAsia="宋体"/>
          <w:b/>
          <w:kern w:val="32"/>
          <w:sz w:val="28"/>
          <w:szCs w:val="28"/>
          <w:lang w:val="en-US" w:eastAsia="zh-CN"/>
        </w:rPr>
        <w:lastRenderedPageBreak/>
        <w:t xml:space="preserve">Issues related to </w:t>
      </w:r>
      <w:r w:rsidR="00E80873" w:rsidRPr="00300D9B">
        <w:rPr>
          <w:rFonts w:eastAsia="宋体" w:hint="eastAsia"/>
          <w:b/>
          <w:kern w:val="32"/>
          <w:sz w:val="28"/>
          <w:szCs w:val="28"/>
          <w:lang w:val="en-US" w:eastAsia="zh-CN"/>
        </w:rPr>
        <w:t>M-DCI collisions</w:t>
      </w:r>
    </w:p>
    <w:p w:rsidR="004722AF" w:rsidRPr="00294FE6" w:rsidRDefault="002F7970" w:rsidP="00294FE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PUCCH/PUSCH collision</w:t>
      </w:r>
      <w:r w:rsidR="000F001A">
        <w:rPr>
          <w:rFonts w:eastAsiaTheme="minorEastAsia"/>
          <w:color w:val="000000" w:themeColor="text1"/>
          <w:sz w:val="22"/>
          <w:szCs w:val="22"/>
          <w:lang w:eastAsia="zh-CN"/>
        </w:rPr>
        <w:t xml:space="preserve"> for M-TRP transmission</w:t>
      </w:r>
      <w:r>
        <w:rPr>
          <w:rFonts w:eastAsiaTheme="minorEastAsia"/>
          <w:color w:val="000000" w:themeColor="text1"/>
          <w:sz w:val="22"/>
          <w:szCs w:val="22"/>
          <w:lang w:eastAsia="zh-CN"/>
        </w:rPr>
        <w:t xml:space="preserve"> has been resolved in last meeting. </w:t>
      </w:r>
      <w:r w:rsidR="004905B0">
        <w:rPr>
          <w:rFonts w:eastAsiaTheme="minorEastAsia"/>
          <w:color w:val="000000" w:themeColor="text1"/>
          <w:sz w:val="22"/>
          <w:szCs w:val="22"/>
          <w:lang w:eastAsia="zh-CN"/>
        </w:rPr>
        <w:t>However, f</w:t>
      </w:r>
      <w:r w:rsidR="00515ED1">
        <w:rPr>
          <w:rFonts w:eastAsiaTheme="minorEastAsia"/>
          <w:color w:val="000000" w:themeColor="text1"/>
          <w:sz w:val="22"/>
          <w:szCs w:val="22"/>
          <w:lang w:eastAsia="zh-CN"/>
        </w:rPr>
        <w:t xml:space="preserve">or multi-PDCCH based multi-TRP transmission, there are </w:t>
      </w:r>
      <w:r w:rsidR="004905B0">
        <w:rPr>
          <w:rFonts w:eastAsiaTheme="minorEastAsia"/>
          <w:color w:val="000000" w:themeColor="text1"/>
          <w:sz w:val="22"/>
          <w:szCs w:val="22"/>
          <w:lang w:eastAsia="zh-CN"/>
        </w:rPr>
        <w:t>still other</w:t>
      </w:r>
      <w:r w:rsidR="00515ED1">
        <w:rPr>
          <w:rFonts w:eastAsiaTheme="minorEastAsia"/>
          <w:color w:val="000000" w:themeColor="text1"/>
          <w:sz w:val="22"/>
          <w:szCs w:val="22"/>
          <w:lang w:eastAsia="zh-CN"/>
        </w:rPr>
        <w:t xml:space="preserve"> collision issues </w:t>
      </w:r>
      <w:r w:rsidR="003E7508">
        <w:rPr>
          <w:rFonts w:eastAsiaTheme="minorEastAsia"/>
          <w:color w:val="000000" w:themeColor="text1"/>
          <w:sz w:val="22"/>
          <w:szCs w:val="22"/>
          <w:lang w:eastAsia="zh-CN"/>
        </w:rPr>
        <w:t xml:space="preserve">pending </w:t>
      </w:r>
      <w:r w:rsidR="00515ED1">
        <w:rPr>
          <w:rFonts w:eastAsiaTheme="minorEastAsia"/>
          <w:color w:val="000000" w:themeColor="text1"/>
          <w:sz w:val="22"/>
          <w:szCs w:val="22"/>
          <w:lang w:eastAsia="zh-CN"/>
        </w:rPr>
        <w:t>to be solved at least under non-ideal backhaul</w:t>
      </w:r>
      <w:r w:rsidR="00100A5B">
        <w:rPr>
          <w:rFonts w:eastAsiaTheme="minorEastAsia"/>
          <w:color w:val="000000" w:themeColor="text1"/>
          <w:sz w:val="22"/>
          <w:szCs w:val="22"/>
          <w:lang w:eastAsia="zh-CN"/>
        </w:rPr>
        <w:t>. To list a few,</w:t>
      </w:r>
    </w:p>
    <w:p w:rsidR="004722AF" w:rsidRDefault="004722AF" w:rsidP="00AC7231">
      <w:pPr>
        <w:pStyle w:val="a7"/>
        <w:numPr>
          <w:ilvl w:val="0"/>
          <w:numId w:val="10"/>
        </w:num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DL/UL </w:t>
      </w:r>
      <w:r>
        <w:rPr>
          <w:rFonts w:eastAsiaTheme="minorEastAsia"/>
          <w:color w:val="000000" w:themeColor="text1"/>
          <w:sz w:val="22"/>
          <w:szCs w:val="22"/>
          <w:lang w:eastAsia="zh-CN"/>
        </w:rPr>
        <w:t>collision</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on flexible symbols of a slot format.</w:t>
      </w:r>
    </w:p>
    <w:p w:rsidR="00CB4690" w:rsidRPr="006C644B" w:rsidRDefault="004722AF" w:rsidP="00CB4690">
      <w:pPr>
        <w:pStyle w:val="a7"/>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UL/SUL collision in DCI indication.</w:t>
      </w:r>
    </w:p>
    <w:p w:rsidR="00317109" w:rsidRDefault="007F479E" w:rsidP="00B23767">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For </w:t>
      </w:r>
      <w:r w:rsidR="00294FE6">
        <w:rPr>
          <w:rFonts w:eastAsiaTheme="minorEastAsia"/>
          <w:color w:val="000000" w:themeColor="text1"/>
          <w:sz w:val="22"/>
          <w:szCs w:val="22"/>
          <w:lang w:eastAsia="zh-CN"/>
        </w:rPr>
        <w:t>1</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according to Rel.15, flexible symbols can be either downlink or uplink </w:t>
      </w:r>
      <w:r w:rsidR="00AC71E0">
        <w:rPr>
          <w:rFonts w:eastAsiaTheme="minorEastAsia"/>
          <w:color w:val="000000" w:themeColor="text1"/>
          <w:sz w:val="22"/>
          <w:szCs w:val="22"/>
          <w:lang w:eastAsia="zh-CN"/>
        </w:rPr>
        <w:t xml:space="preserve">symbols </w:t>
      </w:r>
      <w:r>
        <w:rPr>
          <w:rFonts w:eastAsiaTheme="minorEastAsia"/>
          <w:color w:val="000000" w:themeColor="text1"/>
          <w:sz w:val="22"/>
          <w:szCs w:val="22"/>
          <w:lang w:eastAsia="zh-CN"/>
        </w:rPr>
        <w:t xml:space="preserve">based on DCI </w:t>
      </w:r>
      <w:r w:rsidR="00E062C0">
        <w:rPr>
          <w:rFonts w:eastAsiaTheme="minorEastAsia"/>
          <w:color w:val="000000" w:themeColor="text1"/>
          <w:sz w:val="22"/>
          <w:szCs w:val="22"/>
          <w:lang w:eastAsia="zh-CN"/>
        </w:rPr>
        <w:t>indication</w:t>
      </w:r>
      <w:r>
        <w:rPr>
          <w:rFonts w:eastAsiaTheme="minorEastAsia"/>
          <w:color w:val="000000" w:themeColor="text1"/>
          <w:sz w:val="22"/>
          <w:szCs w:val="22"/>
          <w:lang w:eastAsia="zh-CN"/>
        </w:rPr>
        <w:t xml:space="preserve">. Under non-ideal backhaul, one DCI can indicate </w:t>
      </w:r>
      <w:r w:rsidR="00B97591">
        <w:rPr>
          <w:rFonts w:eastAsiaTheme="minorEastAsia"/>
          <w:color w:val="000000" w:themeColor="text1"/>
          <w:sz w:val="22"/>
          <w:szCs w:val="22"/>
          <w:lang w:eastAsia="zh-CN"/>
        </w:rPr>
        <w:t xml:space="preserve">a </w:t>
      </w:r>
      <w:r>
        <w:rPr>
          <w:rFonts w:eastAsiaTheme="minorEastAsia"/>
          <w:color w:val="000000" w:themeColor="text1"/>
          <w:sz w:val="22"/>
          <w:szCs w:val="22"/>
          <w:lang w:eastAsia="zh-CN"/>
        </w:rPr>
        <w:t xml:space="preserve">DL while the other DCI can </w:t>
      </w:r>
      <w:r w:rsidR="00A01916">
        <w:rPr>
          <w:rFonts w:eastAsiaTheme="minorEastAsia"/>
          <w:color w:val="000000" w:themeColor="text1"/>
          <w:sz w:val="22"/>
          <w:szCs w:val="22"/>
          <w:lang w:eastAsia="zh-CN"/>
        </w:rPr>
        <w:t>indicate</w:t>
      </w:r>
      <w:r>
        <w:rPr>
          <w:rFonts w:eastAsiaTheme="minorEastAsia"/>
          <w:color w:val="000000" w:themeColor="text1"/>
          <w:sz w:val="22"/>
          <w:szCs w:val="22"/>
          <w:lang w:eastAsia="zh-CN"/>
        </w:rPr>
        <w:t xml:space="preserve"> </w:t>
      </w:r>
      <w:r w:rsidR="00B97591">
        <w:rPr>
          <w:rFonts w:eastAsiaTheme="minorEastAsia"/>
          <w:color w:val="000000" w:themeColor="text1"/>
          <w:sz w:val="22"/>
          <w:szCs w:val="22"/>
          <w:lang w:eastAsia="zh-CN"/>
        </w:rPr>
        <w:t xml:space="preserve">a </w:t>
      </w:r>
      <w:r>
        <w:rPr>
          <w:rFonts w:eastAsiaTheme="minorEastAsia"/>
          <w:color w:val="000000" w:themeColor="text1"/>
          <w:sz w:val="22"/>
          <w:szCs w:val="22"/>
          <w:lang w:eastAsia="zh-CN"/>
        </w:rPr>
        <w:t>UL on flexible symbols</w:t>
      </w:r>
      <w:r w:rsidR="000A059F">
        <w:rPr>
          <w:rFonts w:eastAsiaTheme="minorEastAsia"/>
          <w:color w:val="000000" w:themeColor="text1"/>
          <w:sz w:val="22"/>
          <w:szCs w:val="22"/>
          <w:lang w:eastAsia="zh-CN"/>
        </w:rPr>
        <w:t xml:space="preserve">, since the DCI is </w:t>
      </w:r>
      <w:r w:rsidR="00CF7934">
        <w:rPr>
          <w:rFonts w:eastAsiaTheme="minorEastAsia"/>
          <w:color w:val="000000" w:themeColor="text1"/>
          <w:sz w:val="22"/>
          <w:szCs w:val="22"/>
          <w:lang w:eastAsia="zh-CN"/>
        </w:rPr>
        <w:t>dynamically indicated</w:t>
      </w:r>
      <w:r w:rsidR="001D1506">
        <w:rPr>
          <w:rFonts w:eastAsiaTheme="minorEastAsia"/>
          <w:color w:val="000000" w:themeColor="text1"/>
          <w:sz w:val="22"/>
          <w:szCs w:val="22"/>
          <w:lang w:eastAsia="zh-CN"/>
        </w:rPr>
        <w:t xml:space="preserve"> and two TRPs are not able </w:t>
      </w:r>
      <w:r w:rsidR="000A059F">
        <w:rPr>
          <w:rFonts w:eastAsiaTheme="minorEastAsia"/>
          <w:color w:val="000000" w:themeColor="text1"/>
          <w:sz w:val="22"/>
          <w:szCs w:val="22"/>
          <w:lang w:eastAsia="zh-CN"/>
        </w:rPr>
        <w:t>to coordinate with each other</w:t>
      </w:r>
      <w:r>
        <w:rPr>
          <w:rFonts w:eastAsiaTheme="minorEastAsia"/>
          <w:color w:val="000000" w:themeColor="text1"/>
          <w:sz w:val="22"/>
          <w:szCs w:val="22"/>
          <w:lang w:eastAsia="zh-CN"/>
        </w:rPr>
        <w:t xml:space="preserve">. </w:t>
      </w:r>
    </w:p>
    <w:p w:rsidR="00317109" w:rsidRDefault="00317109" w:rsidP="00317109">
      <w:pPr>
        <w:keepNext/>
        <w:spacing w:after="120"/>
        <w:jc w:val="center"/>
      </w:pPr>
      <w:r>
        <w:rPr>
          <w:rFonts w:eastAsiaTheme="minorEastAsia"/>
          <w:noProof/>
          <w:color w:val="000000" w:themeColor="text1"/>
          <w:sz w:val="22"/>
          <w:szCs w:val="22"/>
          <w:lang w:val="en-US" w:eastAsia="zh-CN"/>
        </w:rPr>
        <w:drawing>
          <wp:inline distT="0" distB="0" distL="0" distR="0">
            <wp:extent cx="3463991" cy="1251335"/>
            <wp:effectExtent l="0" t="0" r="317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82081" cy="1257870"/>
                    </a:xfrm>
                    <a:prstGeom prst="rect">
                      <a:avLst/>
                    </a:prstGeom>
                    <a:noFill/>
                    <a:ln>
                      <a:noFill/>
                    </a:ln>
                  </pic:spPr>
                </pic:pic>
              </a:graphicData>
            </a:graphic>
          </wp:inline>
        </w:drawing>
      </w:r>
    </w:p>
    <w:p w:rsidR="00317109" w:rsidRDefault="00317109" w:rsidP="00317109">
      <w:pPr>
        <w:pStyle w:val="a3"/>
        <w:jc w:val="center"/>
        <w:rPr>
          <w:rFonts w:eastAsiaTheme="minorEastAsia"/>
          <w:color w:val="000000" w:themeColor="text1"/>
          <w:sz w:val="22"/>
          <w:szCs w:val="22"/>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DL/UL collision for multi-DCI based multi-TRP transmission</w:t>
      </w:r>
    </w:p>
    <w:p w:rsidR="00984E89" w:rsidRDefault="00EA37EA" w:rsidP="00B2376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shown in the figure, </w:t>
      </w:r>
      <w:r w:rsidR="00CE3B3A">
        <w:rPr>
          <w:rFonts w:eastAsiaTheme="minorEastAsia"/>
          <w:color w:val="000000" w:themeColor="text1"/>
          <w:sz w:val="22"/>
          <w:szCs w:val="22"/>
          <w:lang w:eastAsia="zh-CN"/>
        </w:rPr>
        <w:t xml:space="preserve">DL can be A-CSI or PDSCH, and UL can be </w:t>
      </w:r>
      <w:r w:rsidR="00413464">
        <w:rPr>
          <w:rFonts w:eastAsiaTheme="minorEastAsia"/>
          <w:color w:val="000000" w:themeColor="text1"/>
          <w:sz w:val="22"/>
          <w:szCs w:val="22"/>
          <w:lang w:eastAsia="zh-CN"/>
        </w:rPr>
        <w:t>A-</w:t>
      </w:r>
      <w:r w:rsidR="00CE3B3A">
        <w:rPr>
          <w:rFonts w:eastAsiaTheme="minorEastAsia"/>
          <w:color w:val="000000" w:themeColor="text1"/>
          <w:sz w:val="22"/>
          <w:szCs w:val="22"/>
          <w:lang w:eastAsia="zh-CN"/>
        </w:rPr>
        <w:t xml:space="preserve">SRS or PUCCH or PUSCH. Collision rules or clarifications on these collisions have to be </w:t>
      </w:r>
      <w:r w:rsidR="00780293">
        <w:rPr>
          <w:rFonts w:eastAsiaTheme="minorEastAsia"/>
          <w:color w:val="000000" w:themeColor="text1"/>
          <w:sz w:val="22"/>
          <w:szCs w:val="22"/>
          <w:lang w:eastAsia="zh-CN"/>
        </w:rPr>
        <w:t>made</w:t>
      </w:r>
      <w:r w:rsidR="00CE3B3A">
        <w:rPr>
          <w:rFonts w:eastAsiaTheme="minorEastAsia"/>
          <w:color w:val="000000" w:themeColor="text1"/>
          <w:sz w:val="22"/>
          <w:szCs w:val="22"/>
          <w:lang w:eastAsia="zh-CN"/>
        </w:rPr>
        <w:t>.</w:t>
      </w:r>
    </w:p>
    <w:p w:rsidR="00AA4C5E" w:rsidRPr="00634FEC" w:rsidRDefault="00920C9F" w:rsidP="00B2376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w:t>
      </w:r>
      <w:r w:rsidR="00294FE6">
        <w:rPr>
          <w:rFonts w:eastAsiaTheme="minorEastAsia"/>
          <w:color w:val="000000" w:themeColor="text1"/>
          <w:sz w:val="22"/>
          <w:szCs w:val="22"/>
          <w:lang w:eastAsia="zh-CN"/>
        </w:rPr>
        <w:t>2</w:t>
      </w:r>
      <w:r>
        <w:rPr>
          <w:rFonts w:eastAsiaTheme="minorEastAsia"/>
          <w:color w:val="000000" w:themeColor="text1"/>
          <w:sz w:val="22"/>
          <w:szCs w:val="22"/>
          <w:lang w:eastAsia="zh-CN"/>
        </w:rPr>
        <w:t xml:space="preserve">), each DCI can select either UL or SUL dynamically. The DCIs from different TRPs with UL/SUL indicators may </w:t>
      </w:r>
      <w:r w:rsidR="00EF67C8">
        <w:rPr>
          <w:rFonts w:eastAsiaTheme="minorEastAsia"/>
          <w:color w:val="000000" w:themeColor="text1"/>
          <w:sz w:val="22"/>
          <w:szCs w:val="22"/>
          <w:lang w:eastAsia="zh-CN"/>
        </w:rPr>
        <w:t>collide with each other</w:t>
      </w:r>
      <w:r>
        <w:rPr>
          <w:rFonts w:eastAsiaTheme="minorEastAsia"/>
          <w:color w:val="000000" w:themeColor="text1"/>
          <w:sz w:val="22"/>
          <w:szCs w:val="22"/>
          <w:lang w:eastAsia="zh-CN"/>
        </w:rPr>
        <w:t>. So clarifications are needed to solve the issue.</w:t>
      </w:r>
    </w:p>
    <w:p w:rsidR="00AF7E75" w:rsidRPr="00CA56E8" w:rsidRDefault="00BB2283" w:rsidP="00100541">
      <w:pPr>
        <w:spacing w:after="120"/>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9608E2">
        <w:rPr>
          <w:rFonts w:eastAsiaTheme="minorEastAsia"/>
          <w:b/>
          <w:i/>
          <w:color w:val="000000" w:themeColor="text1"/>
          <w:sz w:val="22"/>
          <w:szCs w:val="22"/>
          <w:lang w:eastAsia="zh-CN"/>
        </w:rPr>
        <w:t>3</w:t>
      </w:r>
      <w:r>
        <w:rPr>
          <w:rFonts w:eastAsiaTheme="minorEastAsia" w:hint="eastAsia"/>
          <w:color w:val="000000" w:themeColor="text1"/>
          <w:sz w:val="22"/>
          <w:szCs w:val="22"/>
          <w:lang w:eastAsia="zh-CN"/>
        </w:rPr>
        <w:t xml:space="preserve">: </w:t>
      </w:r>
      <w:r w:rsidR="00920C9F" w:rsidRPr="00920C9F">
        <w:rPr>
          <w:rFonts w:eastAsiaTheme="minorEastAsia"/>
          <w:b/>
          <w:i/>
          <w:color w:val="000000" w:themeColor="text1"/>
          <w:sz w:val="22"/>
          <w:szCs w:val="22"/>
          <w:lang w:eastAsia="zh-CN"/>
        </w:rPr>
        <w:t>Make</w:t>
      </w:r>
      <w:r w:rsidR="00920C9F">
        <w:rPr>
          <w:rFonts w:eastAsiaTheme="minorEastAsia"/>
          <w:color w:val="000000" w:themeColor="text1"/>
          <w:sz w:val="22"/>
          <w:szCs w:val="22"/>
          <w:lang w:eastAsia="zh-CN"/>
        </w:rPr>
        <w:t xml:space="preserve"> </w:t>
      </w:r>
      <w:r w:rsidR="00ED67D7" w:rsidRPr="00ED67D7">
        <w:rPr>
          <w:rFonts w:eastAsiaTheme="minorEastAsia"/>
          <w:b/>
          <w:i/>
          <w:color w:val="000000" w:themeColor="text1"/>
          <w:sz w:val="22"/>
          <w:szCs w:val="22"/>
          <w:lang w:eastAsia="zh-CN"/>
        </w:rPr>
        <w:t>rules or</w:t>
      </w:r>
      <w:r w:rsidR="00ED67D7">
        <w:rPr>
          <w:rFonts w:eastAsiaTheme="minorEastAsia"/>
          <w:color w:val="000000" w:themeColor="text1"/>
          <w:sz w:val="22"/>
          <w:szCs w:val="22"/>
          <w:lang w:eastAsia="zh-CN"/>
        </w:rPr>
        <w:t xml:space="preserve"> </w:t>
      </w:r>
      <w:r w:rsidR="00920C9F">
        <w:rPr>
          <w:rFonts w:eastAsiaTheme="minorEastAsia"/>
          <w:b/>
          <w:i/>
          <w:color w:val="000000" w:themeColor="text1"/>
          <w:sz w:val="22"/>
          <w:szCs w:val="22"/>
          <w:lang w:eastAsia="zh-CN"/>
        </w:rPr>
        <w:t>clarifications to</w:t>
      </w:r>
      <w:r w:rsidR="00ED67D7">
        <w:rPr>
          <w:rFonts w:eastAsiaTheme="minorEastAsia"/>
          <w:b/>
          <w:i/>
          <w:color w:val="000000" w:themeColor="text1"/>
          <w:sz w:val="22"/>
          <w:szCs w:val="22"/>
          <w:lang w:eastAsia="zh-CN"/>
        </w:rPr>
        <w:t xml:space="preserve"> solve</w:t>
      </w:r>
      <w:r w:rsidR="00920C9F">
        <w:rPr>
          <w:rFonts w:eastAsiaTheme="minorEastAsia"/>
          <w:b/>
          <w:i/>
          <w:color w:val="000000" w:themeColor="text1"/>
          <w:sz w:val="22"/>
          <w:szCs w:val="22"/>
          <w:lang w:eastAsia="zh-CN"/>
        </w:rPr>
        <w:t xml:space="preserve"> the collisions </w:t>
      </w:r>
      <w:r w:rsidR="00676B2A">
        <w:rPr>
          <w:rFonts w:eastAsiaTheme="minorEastAsia"/>
          <w:b/>
          <w:i/>
          <w:color w:val="000000" w:themeColor="text1"/>
          <w:sz w:val="22"/>
          <w:szCs w:val="22"/>
          <w:lang w:eastAsia="zh-CN"/>
        </w:rPr>
        <w:t>1)-</w:t>
      </w:r>
      <w:r w:rsidR="00D01DB6">
        <w:rPr>
          <w:rFonts w:eastAsiaTheme="minorEastAsia"/>
          <w:b/>
          <w:i/>
          <w:color w:val="000000" w:themeColor="text1"/>
          <w:sz w:val="22"/>
          <w:szCs w:val="22"/>
          <w:lang w:eastAsia="zh-CN"/>
        </w:rPr>
        <w:t>2</w:t>
      </w:r>
      <w:r w:rsidR="00676B2A">
        <w:rPr>
          <w:rFonts w:eastAsiaTheme="minorEastAsia"/>
          <w:b/>
          <w:i/>
          <w:color w:val="000000" w:themeColor="text1"/>
          <w:sz w:val="22"/>
          <w:szCs w:val="22"/>
          <w:lang w:eastAsia="zh-CN"/>
        </w:rPr>
        <w:t xml:space="preserve">) </w:t>
      </w:r>
      <w:r w:rsidR="00FF2A82">
        <w:rPr>
          <w:rFonts w:eastAsiaTheme="minorEastAsia"/>
          <w:b/>
          <w:i/>
          <w:color w:val="000000" w:themeColor="text1"/>
          <w:sz w:val="22"/>
          <w:szCs w:val="22"/>
          <w:lang w:eastAsia="zh-CN"/>
        </w:rPr>
        <w:t>due to</w:t>
      </w:r>
      <w:r w:rsidR="00920C9F">
        <w:rPr>
          <w:rFonts w:eastAsiaTheme="minorEastAsia"/>
          <w:b/>
          <w:i/>
          <w:color w:val="000000" w:themeColor="text1"/>
          <w:sz w:val="22"/>
          <w:szCs w:val="22"/>
          <w:lang w:eastAsia="zh-CN"/>
        </w:rPr>
        <w:t xml:space="preserve"> multi-DCI indication for multi-TRP transmission under non-ideal backhaul</w:t>
      </w:r>
      <w:r w:rsidRPr="007D77D0">
        <w:rPr>
          <w:rFonts w:eastAsiaTheme="minorEastAsia" w:hint="eastAsia"/>
          <w:b/>
          <w:i/>
          <w:color w:val="000000" w:themeColor="text1"/>
          <w:sz w:val="22"/>
          <w:szCs w:val="22"/>
          <w:lang w:eastAsia="zh-CN"/>
        </w:rPr>
        <w:t>.</w:t>
      </w:r>
    </w:p>
    <w:p w:rsidR="004F15A4" w:rsidRPr="00A2269E" w:rsidRDefault="00AF7E75" w:rsidP="00A2269E">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w:t>
      </w:r>
      <w:r w:rsidRPr="0023745B">
        <w:rPr>
          <w:rFonts w:ascii="Times New Roman" w:eastAsia="宋体" w:hAnsi="Times New Roman" w:cs="Times New Roman"/>
          <w:bCs w:val="0"/>
          <w:color w:val="auto"/>
          <w:kern w:val="32"/>
          <w:lang w:val="en-US" w:eastAsia="zh-CN"/>
        </w:rPr>
        <w:t>ulti-TRP</w:t>
      </w:r>
      <w:r>
        <w:rPr>
          <w:rFonts w:ascii="Times New Roman" w:eastAsia="宋体" w:hAnsi="Times New Roman" w:cs="Times New Roman"/>
          <w:bCs w:val="0"/>
          <w:color w:val="auto"/>
          <w:kern w:val="32"/>
          <w:lang w:val="en-US" w:eastAsia="zh-CN"/>
        </w:rPr>
        <w:t xml:space="preserve"> for URLLC</w:t>
      </w:r>
      <w:bookmarkEnd w:id="5"/>
      <w:bookmarkEnd w:id="6"/>
    </w:p>
    <w:p w:rsidR="009608E2" w:rsidRPr="00242366" w:rsidRDefault="00242366" w:rsidP="00AA3FB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NR Rel-16, it has been agreed to support up to</w:t>
      </w:r>
      <w:r w:rsidRPr="00242366">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5 </w:t>
      </w:r>
      <w:r w:rsidRPr="00242366">
        <w:rPr>
          <w:rFonts w:eastAsiaTheme="minorEastAsia" w:hint="eastAsia"/>
          <w:color w:val="000000" w:themeColor="text1"/>
          <w:sz w:val="22"/>
          <w:szCs w:val="22"/>
          <w:lang w:eastAsia="zh-CN"/>
        </w:rPr>
        <w:t>schemes</w:t>
      </w:r>
      <w:r>
        <w:rPr>
          <w:rFonts w:eastAsiaTheme="minorEastAsia"/>
          <w:color w:val="000000" w:themeColor="text1"/>
          <w:sz w:val="22"/>
          <w:szCs w:val="22"/>
          <w:lang w:eastAsia="zh-CN"/>
        </w:rPr>
        <w:t>, i.e.,</w:t>
      </w:r>
      <w:r w:rsidRPr="00242366">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1a/2a/2b/3/4</w:t>
      </w:r>
      <w:r w:rsidR="00E008DB">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for </w:t>
      </w:r>
      <w:r w:rsidR="00E008DB">
        <w:rPr>
          <w:rFonts w:eastAsiaTheme="minorEastAsia"/>
          <w:color w:val="000000" w:themeColor="text1"/>
          <w:sz w:val="22"/>
          <w:szCs w:val="22"/>
          <w:lang w:eastAsia="zh-CN"/>
        </w:rPr>
        <w:t xml:space="preserve">single-DCI based </w:t>
      </w:r>
      <w:r>
        <w:rPr>
          <w:rFonts w:eastAsiaTheme="minorEastAsia"/>
          <w:color w:val="000000" w:themeColor="text1"/>
          <w:sz w:val="22"/>
          <w:szCs w:val="22"/>
          <w:lang w:eastAsia="zh-CN"/>
        </w:rPr>
        <w:t xml:space="preserve">M-TRP </w:t>
      </w:r>
      <w:r w:rsidR="00E008DB">
        <w:rPr>
          <w:rFonts w:eastAsiaTheme="minorEastAsia"/>
          <w:color w:val="000000" w:themeColor="text1"/>
          <w:sz w:val="22"/>
          <w:szCs w:val="22"/>
          <w:lang w:eastAsia="zh-CN"/>
        </w:rPr>
        <w:t xml:space="preserve">for </w:t>
      </w:r>
      <w:r>
        <w:rPr>
          <w:rFonts w:eastAsiaTheme="minorEastAsia"/>
          <w:color w:val="000000" w:themeColor="text1"/>
          <w:sz w:val="22"/>
          <w:szCs w:val="22"/>
          <w:lang w:eastAsia="zh-CN"/>
        </w:rPr>
        <w:t>URLLC</w:t>
      </w:r>
      <w:r w:rsidR="00E008DB">
        <w:rPr>
          <w:rFonts w:eastAsiaTheme="minorEastAsia"/>
          <w:color w:val="000000" w:themeColor="text1"/>
          <w:sz w:val="22"/>
          <w:szCs w:val="22"/>
          <w:lang w:eastAsia="zh-CN"/>
        </w:rPr>
        <w:t xml:space="preserve">. </w:t>
      </w:r>
      <w:r w:rsidR="009442DC">
        <w:rPr>
          <w:rFonts w:eastAsiaTheme="minorEastAsia"/>
          <w:color w:val="000000" w:themeColor="text1"/>
          <w:sz w:val="22"/>
          <w:szCs w:val="22"/>
          <w:lang w:eastAsia="zh-CN"/>
        </w:rPr>
        <w:t>In the worst case, a UE</w:t>
      </w:r>
      <w:r w:rsidR="009442DC">
        <w:rPr>
          <w:rFonts w:eastAsiaTheme="minorEastAsia" w:hint="eastAsia"/>
          <w:color w:val="000000" w:themeColor="text1"/>
          <w:sz w:val="22"/>
          <w:szCs w:val="22"/>
          <w:lang w:eastAsia="zh-CN"/>
        </w:rPr>
        <w:t xml:space="preserve"> </w:t>
      </w:r>
      <w:r w:rsidR="009442DC">
        <w:rPr>
          <w:rFonts w:eastAsiaTheme="minorEastAsia"/>
          <w:color w:val="000000" w:themeColor="text1"/>
          <w:sz w:val="22"/>
          <w:szCs w:val="22"/>
          <w:lang w:eastAsia="zh-CN"/>
        </w:rPr>
        <w:t xml:space="preserve">may support all </w:t>
      </w:r>
      <w:r w:rsidR="002B2E54">
        <w:rPr>
          <w:rFonts w:eastAsiaTheme="minorEastAsia"/>
          <w:color w:val="000000" w:themeColor="text1"/>
          <w:sz w:val="22"/>
          <w:szCs w:val="22"/>
          <w:lang w:eastAsia="zh-CN"/>
        </w:rPr>
        <w:t xml:space="preserve">of </w:t>
      </w:r>
      <w:r w:rsidR="009442DC">
        <w:rPr>
          <w:rFonts w:eastAsiaTheme="minorEastAsia"/>
          <w:color w:val="000000" w:themeColor="text1"/>
          <w:sz w:val="22"/>
          <w:szCs w:val="22"/>
          <w:lang w:eastAsia="zh-CN"/>
        </w:rPr>
        <w:t xml:space="preserve">the 5 schemes. </w:t>
      </w:r>
      <w:r w:rsidR="00E008DB">
        <w:rPr>
          <w:rFonts w:eastAsiaTheme="minorEastAsia"/>
          <w:color w:val="000000" w:themeColor="text1"/>
          <w:sz w:val="22"/>
          <w:szCs w:val="22"/>
          <w:lang w:eastAsia="zh-CN"/>
        </w:rPr>
        <w:t xml:space="preserve">A basic question is </w:t>
      </w:r>
      <w:r w:rsidR="005571E3">
        <w:rPr>
          <w:rFonts w:eastAsiaTheme="minorEastAsia"/>
          <w:color w:val="000000" w:themeColor="text1"/>
          <w:sz w:val="22"/>
          <w:szCs w:val="22"/>
          <w:lang w:eastAsia="zh-CN"/>
        </w:rPr>
        <w:t xml:space="preserve">about mode switching, i.e., </w:t>
      </w:r>
      <w:r w:rsidR="00E008DB">
        <w:rPr>
          <w:rFonts w:eastAsiaTheme="minorEastAsia"/>
          <w:color w:val="000000" w:themeColor="text1"/>
          <w:sz w:val="22"/>
          <w:szCs w:val="22"/>
          <w:lang w:eastAsia="zh-CN"/>
        </w:rPr>
        <w:t xml:space="preserve">how to indicate to UE which scheme is </w:t>
      </w:r>
      <w:r w:rsidR="008D7328">
        <w:rPr>
          <w:rFonts w:eastAsiaTheme="minorEastAsia"/>
          <w:color w:val="000000" w:themeColor="text1"/>
          <w:sz w:val="22"/>
          <w:szCs w:val="22"/>
          <w:lang w:eastAsia="zh-CN"/>
        </w:rPr>
        <w:t xml:space="preserve">exactly </w:t>
      </w:r>
      <w:r w:rsidR="00E008DB">
        <w:rPr>
          <w:rFonts w:eastAsiaTheme="minorEastAsia"/>
          <w:color w:val="000000" w:themeColor="text1"/>
          <w:sz w:val="22"/>
          <w:szCs w:val="22"/>
          <w:lang w:eastAsia="zh-CN"/>
        </w:rPr>
        <w:t>used.</w:t>
      </w:r>
      <w:r w:rsidR="005571E3">
        <w:rPr>
          <w:rFonts w:eastAsiaTheme="minorEastAsia"/>
          <w:color w:val="000000" w:themeColor="text1"/>
          <w:sz w:val="22"/>
          <w:szCs w:val="22"/>
          <w:lang w:eastAsia="zh-CN"/>
        </w:rPr>
        <w:t xml:space="preserve"> </w:t>
      </w:r>
      <w:r w:rsidR="00DE3955">
        <w:rPr>
          <w:rFonts w:eastAsiaTheme="minorEastAsia"/>
          <w:color w:val="000000" w:themeColor="text1"/>
          <w:sz w:val="22"/>
          <w:szCs w:val="22"/>
          <w:lang w:eastAsia="zh-CN"/>
        </w:rPr>
        <w:t>It has been agreed that</w:t>
      </w:r>
      <w:r w:rsidR="005571E3">
        <w:rPr>
          <w:rFonts w:eastAsiaTheme="minorEastAsia"/>
          <w:color w:val="000000" w:themeColor="text1"/>
          <w:sz w:val="22"/>
          <w:szCs w:val="22"/>
          <w:lang w:eastAsia="zh-CN"/>
        </w:rPr>
        <w:t xml:space="preserve"> the indicated DMRS ports are from the</w:t>
      </w:r>
      <w:r w:rsidR="00B04FD5">
        <w:rPr>
          <w:rFonts w:eastAsiaTheme="minorEastAsia"/>
          <w:color w:val="000000" w:themeColor="text1"/>
          <w:sz w:val="22"/>
          <w:szCs w:val="22"/>
          <w:lang w:eastAsia="zh-CN"/>
        </w:rPr>
        <w:t xml:space="preserve"> same</w:t>
      </w:r>
      <w:r w:rsidR="005571E3">
        <w:rPr>
          <w:rFonts w:eastAsiaTheme="minorEastAsia"/>
          <w:color w:val="000000" w:themeColor="text1"/>
          <w:sz w:val="22"/>
          <w:szCs w:val="22"/>
          <w:lang w:eastAsia="zh-CN"/>
        </w:rPr>
        <w:t xml:space="preserve"> DMRS CDM group</w:t>
      </w:r>
      <w:r w:rsidR="00B04FD5">
        <w:rPr>
          <w:rFonts w:eastAsiaTheme="minorEastAsia"/>
          <w:color w:val="000000" w:themeColor="text1"/>
          <w:sz w:val="22"/>
          <w:szCs w:val="22"/>
          <w:lang w:eastAsia="zh-CN"/>
        </w:rPr>
        <w:t xml:space="preserve"> for scheme 2a/2b/3/4. </w:t>
      </w:r>
      <w:r w:rsidR="0016656D">
        <w:rPr>
          <w:rFonts w:eastAsiaTheme="minorEastAsia"/>
          <w:color w:val="000000" w:themeColor="text1"/>
          <w:sz w:val="22"/>
          <w:szCs w:val="22"/>
          <w:lang w:eastAsia="zh-CN"/>
        </w:rPr>
        <w:t xml:space="preserve"> </w:t>
      </w:r>
      <w:r w:rsidR="005571E3">
        <w:rPr>
          <w:rFonts w:eastAsiaTheme="minorEastAsia"/>
          <w:color w:val="000000" w:themeColor="text1"/>
          <w:sz w:val="22"/>
          <w:szCs w:val="22"/>
          <w:lang w:eastAsia="zh-CN"/>
        </w:rPr>
        <w:t xml:space="preserve"> </w:t>
      </w:r>
      <w:r w:rsidR="00B04FD5">
        <w:rPr>
          <w:rFonts w:eastAsiaTheme="minorEastAsia"/>
          <w:color w:val="000000" w:themeColor="text1"/>
          <w:sz w:val="22"/>
          <w:szCs w:val="22"/>
          <w:lang w:eastAsia="zh-CN"/>
        </w:rPr>
        <w:t>Then, f</w:t>
      </w:r>
      <w:r w:rsidR="005571E3">
        <w:rPr>
          <w:rFonts w:eastAsiaTheme="minorEastAsia"/>
          <w:color w:val="000000" w:themeColor="text1"/>
          <w:sz w:val="22"/>
          <w:szCs w:val="22"/>
          <w:lang w:eastAsia="zh-CN"/>
        </w:rPr>
        <w:t>or</w:t>
      </w:r>
      <w:r w:rsidR="00B04FD5">
        <w:rPr>
          <w:rFonts w:eastAsiaTheme="minorEastAsia"/>
          <w:color w:val="000000" w:themeColor="text1"/>
          <w:sz w:val="22"/>
          <w:szCs w:val="22"/>
          <w:lang w:eastAsia="zh-CN"/>
        </w:rPr>
        <w:t xml:space="preserve"> differentiating</w:t>
      </w:r>
      <w:r w:rsidR="005571E3">
        <w:rPr>
          <w:rFonts w:eastAsiaTheme="minorEastAsia"/>
          <w:color w:val="000000" w:themeColor="text1"/>
          <w:sz w:val="22"/>
          <w:szCs w:val="22"/>
          <w:lang w:eastAsia="zh-CN"/>
        </w:rPr>
        <w:t xml:space="preserve"> scheme 1a and scheme 2a/2b</w:t>
      </w:r>
      <w:r w:rsidR="0016656D">
        <w:rPr>
          <w:rFonts w:eastAsiaTheme="minorEastAsia"/>
          <w:color w:val="000000" w:themeColor="text1"/>
          <w:sz w:val="22"/>
          <w:szCs w:val="22"/>
          <w:lang w:eastAsia="zh-CN"/>
        </w:rPr>
        <w:t>/3/4</w:t>
      </w:r>
      <w:r w:rsidR="00B04FD5">
        <w:rPr>
          <w:rFonts w:eastAsiaTheme="minorEastAsia"/>
          <w:color w:val="000000" w:themeColor="text1"/>
          <w:sz w:val="22"/>
          <w:szCs w:val="22"/>
          <w:lang w:eastAsia="zh-CN"/>
        </w:rPr>
        <w:t xml:space="preserve">, it can be done </w:t>
      </w:r>
      <w:r w:rsidR="00CC0C93">
        <w:rPr>
          <w:rFonts w:eastAsiaTheme="minorEastAsia"/>
          <w:color w:val="000000" w:themeColor="text1"/>
          <w:sz w:val="22"/>
          <w:szCs w:val="22"/>
          <w:lang w:eastAsia="zh-CN"/>
        </w:rPr>
        <w:t xml:space="preserve">by the indication of DMRS port, i.e., </w:t>
      </w:r>
      <w:r w:rsidR="00B04FD5">
        <w:rPr>
          <w:rFonts w:eastAsiaTheme="minorEastAsia"/>
          <w:color w:val="000000" w:themeColor="text1"/>
          <w:sz w:val="22"/>
          <w:szCs w:val="22"/>
          <w:lang w:eastAsia="zh-CN"/>
        </w:rPr>
        <w:t>whether the DMRS ports are from the same DMRS CDM group or not</w:t>
      </w:r>
      <w:r w:rsidR="005571E3">
        <w:rPr>
          <w:rFonts w:eastAsiaTheme="minorEastAsia"/>
          <w:color w:val="000000" w:themeColor="text1"/>
          <w:sz w:val="22"/>
          <w:szCs w:val="22"/>
          <w:lang w:eastAsia="zh-CN"/>
        </w:rPr>
        <w:t>.</w:t>
      </w:r>
      <w:r w:rsidR="00B04FD5">
        <w:rPr>
          <w:rFonts w:eastAsiaTheme="minorEastAsia"/>
          <w:color w:val="000000" w:themeColor="text1"/>
          <w:sz w:val="22"/>
          <w:szCs w:val="22"/>
          <w:lang w:eastAsia="zh-CN"/>
        </w:rPr>
        <w:t xml:space="preserve"> For DMRS ports from different groups, it indicates the scheme 1a. </w:t>
      </w:r>
    </w:p>
    <w:p w:rsidR="009608E2" w:rsidRDefault="00D13542" w:rsidP="00AA3FBB">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026785">
        <w:rPr>
          <w:rFonts w:eastAsiaTheme="minorEastAsia"/>
          <w:b/>
          <w:i/>
          <w:color w:val="000000" w:themeColor="text1"/>
          <w:sz w:val="22"/>
          <w:szCs w:val="22"/>
          <w:lang w:eastAsia="zh-CN"/>
        </w:rPr>
        <w:t>4</w:t>
      </w:r>
      <w:r>
        <w:rPr>
          <w:rFonts w:eastAsiaTheme="minorEastAsia" w:hint="eastAsia"/>
          <w:color w:val="000000" w:themeColor="text1"/>
          <w:sz w:val="22"/>
          <w:szCs w:val="22"/>
          <w:lang w:eastAsia="zh-CN"/>
        </w:rPr>
        <w:t xml:space="preserve">: </w:t>
      </w:r>
      <w:r w:rsidR="00810EA6" w:rsidRPr="00CD709F">
        <w:rPr>
          <w:rFonts w:eastAsiaTheme="minorEastAsia"/>
          <w:b/>
          <w:i/>
          <w:color w:val="000000" w:themeColor="text1"/>
          <w:sz w:val="22"/>
          <w:szCs w:val="22"/>
          <w:lang w:eastAsia="zh-CN"/>
        </w:rPr>
        <w:t xml:space="preserve">Scheme 1a </w:t>
      </w:r>
      <w:r w:rsidR="00810EA6">
        <w:rPr>
          <w:rFonts w:eastAsiaTheme="minorEastAsia"/>
          <w:b/>
          <w:i/>
          <w:color w:val="000000" w:themeColor="text1"/>
          <w:sz w:val="22"/>
          <w:szCs w:val="22"/>
          <w:lang w:eastAsia="zh-CN"/>
        </w:rPr>
        <w:t xml:space="preserve">is indicated by </w:t>
      </w:r>
      <w:r w:rsidR="00612E82" w:rsidRPr="00CD709F">
        <w:rPr>
          <w:rFonts w:eastAsiaTheme="minorEastAsia"/>
          <w:b/>
          <w:i/>
          <w:color w:val="000000" w:themeColor="text1"/>
          <w:sz w:val="22"/>
          <w:szCs w:val="22"/>
          <w:lang w:eastAsia="zh-CN"/>
        </w:rPr>
        <w:t xml:space="preserve">DMRS ports </w:t>
      </w:r>
      <w:r w:rsidR="00734924">
        <w:rPr>
          <w:rFonts w:eastAsiaTheme="minorEastAsia"/>
          <w:b/>
          <w:i/>
          <w:color w:val="000000" w:themeColor="text1"/>
          <w:sz w:val="22"/>
          <w:szCs w:val="22"/>
          <w:lang w:eastAsia="zh-CN"/>
        </w:rPr>
        <w:t>from two DMRS CDM groups</w:t>
      </w:r>
      <w:r w:rsidRPr="007D77D0">
        <w:rPr>
          <w:rFonts w:eastAsiaTheme="minorEastAsia" w:hint="eastAsia"/>
          <w:b/>
          <w:i/>
          <w:color w:val="000000" w:themeColor="text1"/>
          <w:sz w:val="22"/>
          <w:szCs w:val="22"/>
          <w:lang w:eastAsia="zh-CN"/>
        </w:rPr>
        <w:t>.</w:t>
      </w:r>
    </w:p>
    <w:p w:rsidR="00636FFF" w:rsidRDefault="00D37172" w:rsidP="00AA3FB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differentiating</w:t>
      </w:r>
      <w:r w:rsidR="00CC5637">
        <w:rPr>
          <w:rFonts w:eastAsiaTheme="minorEastAsia"/>
          <w:color w:val="000000" w:themeColor="text1"/>
          <w:sz w:val="22"/>
          <w:szCs w:val="22"/>
          <w:lang w:eastAsia="zh-CN"/>
        </w:rPr>
        <w:t xml:space="preserve"> scheme </w:t>
      </w:r>
      <w:r w:rsidR="00207DD5">
        <w:rPr>
          <w:rFonts w:eastAsiaTheme="minorEastAsia"/>
          <w:color w:val="000000" w:themeColor="text1"/>
          <w:sz w:val="22"/>
          <w:szCs w:val="22"/>
          <w:lang w:eastAsia="zh-CN"/>
        </w:rPr>
        <w:t>2a/</w:t>
      </w:r>
      <w:r w:rsidR="00CC5637">
        <w:rPr>
          <w:rFonts w:eastAsiaTheme="minorEastAsia"/>
          <w:color w:val="000000" w:themeColor="text1"/>
          <w:sz w:val="22"/>
          <w:szCs w:val="22"/>
          <w:lang w:eastAsia="zh-CN"/>
        </w:rPr>
        <w:t>2b/3</w:t>
      </w:r>
      <w:r w:rsidR="00636FFF">
        <w:rPr>
          <w:rFonts w:eastAsiaTheme="minorEastAsia"/>
          <w:color w:val="000000" w:themeColor="text1"/>
          <w:sz w:val="22"/>
          <w:szCs w:val="22"/>
          <w:lang w:eastAsia="zh-CN"/>
        </w:rPr>
        <w:t>,</w:t>
      </w:r>
      <w:r w:rsidR="00A2269E">
        <w:rPr>
          <w:rFonts w:eastAsiaTheme="minorEastAsia"/>
          <w:color w:val="000000" w:themeColor="text1"/>
          <w:sz w:val="22"/>
          <w:szCs w:val="22"/>
          <w:lang w:eastAsia="zh-CN"/>
        </w:rPr>
        <w:t xml:space="preserve"> </w:t>
      </w:r>
      <w:r w:rsidR="0008245C">
        <w:rPr>
          <w:rFonts w:eastAsiaTheme="minorEastAsia"/>
          <w:color w:val="000000" w:themeColor="text1"/>
          <w:sz w:val="22"/>
          <w:szCs w:val="22"/>
          <w:lang w:eastAsia="zh-CN"/>
        </w:rPr>
        <w:t xml:space="preserve">separate </w:t>
      </w:r>
      <w:r w:rsidR="00A2269E">
        <w:rPr>
          <w:rFonts w:eastAsiaTheme="minorEastAsia"/>
          <w:color w:val="000000" w:themeColor="text1"/>
          <w:sz w:val="22"/>
          <w:szCs w:val="22"/>
          <w:lang w:eastAsia="zh-CN"/>
        </w:rPr>
        <w:t>RRC signalling can be used</w:t>
      </w:r>
      <w:r w:rsidR="004F5587">
        <w:rPr>
          <w:rFonts w:eastAsiaTheme="minorEastAsia"/>
          <w:color w:val="000000" w:themeColor="text1"/>
          <w:sz w:val="22"/>
          <w:szCs w:val="22"/>
          <w:lang w:eastAsia="zh-CN"/>
        </w:rPr>
        <w:t>.</w:t>
      </w:r>
    </w:p>
    <w:p w:rsidR="00E71A14" w:rsidRPr="00153163" w:rsidRDefault="004F5587" w:rsidP="00AA3FBB">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026785">
        <w:rPr>
          <w:rFonts w:eastAsiaTheme="minorEastAsia"/>
          <w:b/>
          <w:i/>
          <w:color w:val="000000" w:themeColor="text1"/>
          <w:sz w:val="22"/>
          <w:szCs w:val="22"/>
          <w:lang w:eastAsia="zh-CN"/>
        </w:rPr>
        <w:t>5</w:t>
      </w:r>
      <w:r>
        <w:rPr>
          <w:rFonts w:eastAsiaTheme="minorEastAsia" w:hint="eastAsia"/>
          <w:color w:val="000000" w:themeColor="text1"/>
          <w:sz w:val="22"/>
          <w:szCs w:val="22"/>
          <w:lang w:eastAsia="zh-CN"/>
        </w:rPr>
        <w:t xml:space="preserve">: </w:t>
      </w:r>
      <w:r w:rsidRPr="00CD709F">
        <w:rPr>
          <w:rFonts w:eastAsiaTheme="minorEastAsia"/>
          <w:b/>
          <w:i/>
          <w:color w:val="000000" w:themeColor="text1"/>
          <w:sz w:val="22"/>
          <w:szCs w:val="22"/>
          <w:lang w:eastAsia="zh-CN"/>
        </w:rPr>
        <w:t xml:space="preserve">Scheme </w:t>
      </w:r>
      <w:r w:rsidR="00CB39FE" w:rsidRPr="00AB6B17">
        <w:rPr>
          <w:rFonts w:eastAsiaTheme="minorEastAsia"/>
          <w:b/>
          <w:i/>
          <w:color w:val="000000" w:themeColor="text1"/>
          <w:sz w:val="22"/>
          <w:szCs w:val="22"/>
          <w:lang w:eastAsia="zh-CN"/>
        </w:rPr>
        <w:t>2a/2b/3</w:t>
      </w:r>
      <w:r w:rsidRPr="00CD709F">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is indicated by</w:t>
      </w:r>
      <w:r w:rsidR="00A2269E">
        <w:rPr>
          <w:rFonts w:eastAsiaTheme="minorEastAsia"/>
          <w:b/>
          <w:i/>
          <w:color w:val="000000" w:themeColor="text1"/>
          <w:sz w:val="22"/>
          <w:szCs w:val="22"/>
          <w:lang w:eastAsia="zh-CN"/>
        </w:rPr>
        <w:t xml:space="preserve"> a separate RRC </w:t>
      </w:r>
      <w:r w:rsidR="00D72485">
        <w:rPr>
          <w:rFonts w:eastAsiaTheme="minorEastAsia"/>
          <w:b/>
          <w:i/>
          <w:color w:val="000000" w:themeColor="text1"/>
          <w:sz w:val="22"/>
          <w:szCs w:val="22"/>
          <w:lang w:eastAsia="zh-CN"/>
        </w:rPr>
        <w:t>signalling</w:t>
      </w:r>
      <w:r w:rsidRPr="007D77D0">
        <w:rPr>
          <w:rFonts w:eastAsiaTheme="minorEastAsia" w:hint="eastAsia"/>
          <w:b/>
          <w:i/>
          <w:color w:val="000000" w:themeColor="text1"/>
          <w:sz w:val="22"/>
          <w:szCs w:val="22"/>
          <w:lang w:eastAsia="zh-CN"/>
        </w:rPr>
        <w:t>.</w:t>
      </w:r>
    </w:p>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00423D">
        <w:rPr>
          <w:rFonts w:eastAsia="宋体"/>
          <w:color w:val="000000" w:themeColor="text1"/>
          <w:sz w:val="22"/>
          <w:szCs w:val="22"/>
          <w:lang w:eastAsia="zh-CN"/>
        </w:rPr>
        <w:t>multi-TRP transmission for</w:t>
      </w:r>
      <w:r w:rsidR="00635BA6">
        <w:rPr>
          <w:rFonts w:eastAsia="宋体" w:hint="eastAsia"/>
          <w:color w:val="000000" w:themeColor="text1"/>
          <w:sz w:val="22"/>
          <w:szCs w:val="22"/>
          <w:lang w:eastAsia="zh-CN"/>
        </w:rPr>
        <w:t xml:space="preserve">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BF16AE" w:rsidRDefault="00AD1413" w:rsidP="00895FB2">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1</w:t>
      </w:r>
      <w:r>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Support default beam for receiving each PDSCH from the respective TRP in single-DCI based M-TRP transmission</w:t>
      </w:r>
      <w:r w:rsidRPr="007D77D0">
        <w:rPr>
          <w:rFonts w:eastAsiaTheme="minorEastAsia" w:hint="eastAsia"/>
          <w:b/>
          <w:i/>
          <w:color w:val="000000" w:themeColor="text1"/>
          <w:sz w:val="22"/>
          <w:szCs w:val="22"/>
          <w:lang w:eastAsia="zh-CN"/>
        </w:rPr>
        <w:t>.</w:t>
      </w:r>
    </w:p>
    <w:p w:rsidR="00A66246" w:rsidRDefault="00245DE3" w:rsidP="00895FB2">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2</w:t>
      </w:r>
      <w:r>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Support TDMed default beams for receiving each of PDSCH transmission occasion in scheme 3 based M-TRP URLLC transmission.</w:t>
      </w:r>
    </w:p>
    <w:p w:rsidR="00F90F80" w:rsidRPr="00C443D0" w:rsidRDefault="00C443D0" w:rsidP="00F90F80">
      <w:pPr>
        <w:spacing w:after="120"/>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3</w:t>
      </w:r>
      <w:r>
        <w:rPr>
          <w:rFonts w:eastAsiaTheme="minorEastAsia" w:hint="eastAsia"/>
          <w:color w:val="000000" w:themeColor="text1"/>
          <w:sz w:val="22"/>
          <w:szCs w:val="22"/>
          <w:lang w:eastAsia="zh-CN"/>
        </w:rPr>
        <w:t xml:space="preserve">: </w:t>
      </w:r>
      <w:r w:rsidRPr="00920C9F">
        <w:rPr>
          <w:rFonts w:eastAsiaTheme="minorEastAsia"/>
          <w:b/>
          <w:i/>
          <w:color w:val="000000" w:themeColor="text1"/>
          <w:sz w:val="22"/>
          <w:szCs w:val="22"/>
          <w:lang w:eastAsia="zh-CN"/>
        </w:rPr>
        <w:t>Make</w:t>
      </w:r>
      <w:r>
        <w:rPr>
          <w:rFonts w:eastAsiaTheme="minorEastAsia"/>
          <w:color w:val="000000" w:themeColor="text1"/>
          <w:sz w:val="22"/>
          <w:szCs w:val="22"/>
          <w:lang w:eastAsia="zh-CN"/>
        </w:rPr>
        <w:t xml:space="preserve"> </w:t>
      </w:r>
      <w:r w:rsidRPr="00ED67D7">
        <w:rPr>
          <w:rFonts w:eastAsiaTheme="minorEastAsia"/>
          <w:b/>
          <w:i/>
          <w:color w:val="000000" w:themeColor="text1"/>
          <w:sz w:val="22"/>
          <w:szCs w:val="22"/>
          <w:lang w:eastAsia="zh-CN"/>
        </w:rPr>
        <w:t>rules or</w:t>
      </w:r>
      <w:r>
        <w:rPr>
          <w:rFonts w:eastAsiaTheme="minorEastAsia"/>
          <w:color w:val="000000" w:themeColor="text1"/>
          <w:sz w:val="22"/>
          <w:szCs w:val="22"/>
          <w:lang w:eastAsia="zh-CN"/>
        </w:rPr>
        <w:t xml:space="preserve"> </w:t>
      </w:r>
      <w:r>
        <w:rPr>
          <w:rFonts w:eastAsiaTheme="minorEastAsia"/>
          <w:b/>
          <w:i/>
          <w:color w:val="000000" w:themeColor="text1"/>
          <w:sz w:val="22"/>
          <w:szCs w:val="22"/>
          <w:lang w:eastAsia="zh-CN"/>
        </w:rPr>
        <w:t>clarifications to solve the collisions 1)-</w:t>
      </w:r>
      <w:r w:rsidR="00026785">
        <w:rPr>
          <w:rFonts w:eastAsiaTheme="minorEastAsia"/>
          <w:b/>
          <w:i/>
          <w:color w:val="000000" w:themeColor="text1"/>
          <w:sz w:val="22"/>
          <w:szCs w:val="22"/>
          <w:lang w:eastAsia="zh-CN"/>
        </w:rPr>
        <w:t>2</w:t>
      </w:r>
      <w:r>
        <w:rPr>
          <w:rFonts w:eastAsiaTheme="minorEastAsia"/>
          <w:b/>
          <w:i/>
          <w:color w:val="000000" w:themeColor="text1"/>
          <w:sz w:val="22"/>
          <w:szCs w:val="22"/>
          <w:lang w:eastAsia="zh-CN"/>
        </w:rPr>
        <w:t>) due to multi-DCI indication for multi-TRP transmission under non-ideal backhaul</w:t>
      </w:r>
      <w:r w:rsidRPr="007D77D0">
        <w:rPr>
          <w:rFonts w:eastAsiaTheme="minorEastAsia" w:hint="eastAsia"/>
          <w:b/>
          <w:i/>
          <w:color w:val="000000" w:themeColor="text1"/>
          <w:sz w:val="22"/>
          <w:szCs w:val="22"/>
          <w:lang w:eastAsia="zh-CN"/>
        </w:rPr>
        <w:t>.</w:t>
      </w:r>
    </w:p>
    <w:p w:rsidR="00734924" w:rsidRDefault="003C0AD4" w:rsidP="00BF1F35">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026785">
        <w:rPr>
          <w:rFonts w:eastAsiaTheme="minorEastAsia"/>
          <w:b/>
          <w:i/>
          <w:color w:val="000000" w:themeColor="text1"/>
          <w:sz w:val="22"/>
          <w:szCs w:val="22"/>
          <w:lang w:eastAsia="zh-CN"/>
        </w:rPr>
        <w:t>4</w:t>
      </w:r>
      <w:r>
        <w:rPr>
          <w:rFonts w:eastAsiaTheme="minorEastAsia" w:hint="eastAsia"/>
          <w:color w:val="000000" w:themeColor="text1"/>
          <w:sz w:val="22"/>
          <w:szCs w:val="22"/>
          <w:lang w:eastAsia="zh-CN"/>
        </w:rPr>
        <w:t xml:space="preserve">: </w:t>
      </w:r>
      <w:r w:rsidRPr="00CD709F">
        <w:rPr>
          <w:rFonts w:eastAsiaTheme="minorEastAsia"/>
          <w:b/>
          <w:i/>
          <w:color w:val="000000" w:themeColor="text1"/>
          <w:sz w:val="22"/>
          <w:szCs w:val="22"/>
          <w:lang w:eastAsia="zh-CN"/>
        </w:rPr>
        <w:t xml:space="preserve">Scheme 1a </w:t>
      </w:r>
      <w:r>
        <w:rPr>
          <w:rFonts w:eastAsiaTheme="minorEastAsia"/>
          <w:b/>
          <w:i/>
          <w:color w:val="000000" w:themeColor="text1"/>
          <w:sz w:val="22"/>
          <w:szCs w:val="22"/>
          <w:lang w:eastAsia="zh-CN"/>
        </w:rPr>
        <w:t xml:space="preserve">is indicated by </w:t>
      </w:r>
      <w:r w:rsidRPr="00CD709F">
        <w:rPr>
          <w:rFonts w:eastAsiaTheme="minorEastAsia"/>
          <w:b/>
          <w:i/>
          <w:color w:val="000000" w:themeColor="text1"/>
          <w:sz w:val="22"/>
          <w:szCs w:val="22"/>
          <w:lang w:eastAsia="zh-CN"/>
        </w:rPr>
        <w:t xml:space="preserve">DMRS ports </w:t>
      </w:r>
      <w:r>
        <w:rPr>
          <w:rFonts w:eastAsiaTheme="minorEastAsia"/>
          <w:b/>
          <w:i/>
          <w:color w:val="000000" w:themeColor="text1"/>
          <w:sz w:val="22"/>
          <w:szCs w:val="22"/>
          <w:lang w:eastAsia="zh-CN"/>
        </w:rPr>
        <w:t>from two DMRS CDM groups</w:t>
      </w:r>
      <w:r w:rsidRPr="007D77D0">
        <w:rPr>
          <w:rFonts w:eastAsiaTheme="minorEastAsia" w:hint="eastAsia"/>
          <w:b/>
          <w:i/>
          <w:color w:val="000000" w:themeColor="text1"/>
          <w:sz w:val="22"/>
          <w:szCs w:val="22"/>
          <w:lang w:eastAsia="zh-CN"/>
        </w:rPr>
        <w:t>.</w:t>
      </w:r>
    </w:p>
    <w:p w:rsidR="000D4D29" w:rsidRPr="00E62EB5" w:rsidRDefault="00EE2326" w:rsidP="00BF1F35">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lastRenderedPageBreak/>
        <w:t>Proposal</w:t>
      </w:r>
      <w:r>
        <w:rPr>
          <w:rFonts w:eastAsiaTheme="minorEastAsia" w:hint="eastAsia"/>
          <w:b/>
          <w:i/>
          <w:color w:val="000000" w:themeColor="text1"/>
          <w:sz w:val="22"/>
          <w:szCs w:val="22"/>
          <w:lang w:eastAsia="zh-CN"/>
        </w:rPr>
        <w:t xml:space="preserve"> </w:t>
      </w:r>
      <w:r w:rsidR="00026785">
        <w:rPr>
          <w:rFonts w:eastAsiaTheme="minorEastAsia"/>
          <w:b/>
          <w:i/>
          <w:color w:val="000000" w:themeColor="text1"/>
          <w:sz w:val="22"/>
          <w:szCs w:val="22"/>
          <w:lang w:eastAsia="zh-CN"/>
        </w:rPr>
        <w:t>5</w:t>
      </w:r>
      <w:r>
        <w:rPr>
          <w:rFonts w:eastAsiaTheme="minorEastAsia" w:hint="eastAsia"/>
          <w:color w:val="000000" w:themeColor="text1"/>
          <w:sz w:val="22"/>
          <w:szCs w:val="22"/>
          <w:lang w:eastAsia="zh-CN"/>
        </w:rPr>
        <w:t xml:space="preserve">: </w:t>
      </w:r>
      <w:r w:rsidRPr="00CD709F">
        <w:rPr>
          <w:rFonts w:eastAsiaTheme="minorEastAsia"/>
          <w:b/>
          <w:i/>
          <w:color w:val="000000" w:themeColor="text1"/>
          <w:sz w:val="22"/>
          <w:szCs w:val="22"/>
          <w:lang w:eastAsia="zh-CN"/>
        </w:rPr>
        <w:t xml:space="preserve">Scheme </w:t>
      </w:r>
      <w:r w:rsidR="00CB39FE" w:rsidRPr="00AB6B17">
        <w:rPr>
          <w:rFonts w:eastAsiaTheme="minorEastAsia"/>
          <w:b/>
          <w:i/>
          <w:color w:val="000000" w:themeColor="text1"/>
          <w:sz w:val="22"/>
          <w:szCs w:val="22"/>
          <w:lang w:eastAsia="zh-CN"/>
        </w:rPr>
        <w:t>2a/2b/3</w:t>
      </w:r>
      <w:r w:rsidRPr="00CD709F">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is indicated by a separate RRC signalling</w:t>
      </w:r>
      <w:r w:rsidRPr="007D77D0">
        <w:rPr>
          <w:rFonts w:eastAsiaTheme="minorEastAsia" w:hint="eastAsia"/>
          <w:b/>
          <w:i/>
          <w:color w:val="000000" w:themeColor="text1"/>
          <w:sz w:val="22"/>
          <w:szCs w:val="22"/>
          <w:lang w:eastAsia="zh-CN"/>
        </w:rPr>
        <w:t>.</w:t>
      </w:r>
    </w:p>
    <w:p w:rsidR="00792BF6" w:rsidRPr="00792BF6" w:rsidRDefault="00D400AF" w:rsidP="00792BF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7" w:name="_Ref344215723"/>
      <w:bookmarkEnd w:id="7"/>
    </w:p>
    <w:p w:rsidR="000455B1" w:rsidRPr="00EE2551" w:rsidRDefault="00792BF6" w:rsidP="00792BF6">
      <w:pPr>
        <w:pStyle w:val="aff2"/>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1</w:t>
      </w:r>
      <w:r w:rsidRPr="00AD4C7E">
        <w:rPr>
          <w:rFonts w:ascii="Times New Roman" w:eastAsia="宋体" w:hAnsi="Times New Roman"/>
          <w:color w:val="000000"/>
          <w:lang w:val="en-GB" w:eastAsia="zh-CN"/>
        </w:rPr>
        <w:t>#</w:t>
      </w:r>
      <w:r>
        <w:rPr>
          <w:rFonts w:ascii="Times New Roman" w:eastAsia="宋体" w:hAnsi="Times New Roman"/>
          <w:color w:val="000000"/>
          <w:lang w:val="en-GB" w:eastAsia="zh-CN"/>
        </w:rPr>
        <w:t>9</w:t>
      </w:r>
      <w:r w:rsidR="00773BFA">
        <w:rPr>
          <w:rFonts w:ascii="Times New Roman" w:eastAsia="宋体" w:hAnsi="Times New Roman" w:hint="eastAsia"/>
          <w:color w:val="000000"/>
          <w:lang w:val="en-GB" w:eastAsia="zh-CN"/>
        </w:rPr>
        <w:t>8</w:t>
      </w:r>
      <w:r w:rsidR="00C81DA1">
        <w:rPr>
          <w:rFonts w:ascii="Times New Roman" w:eastAsia="宋体" w:hAnsi="Times New Roman"/>
          <w:color w:val="000000"/>
          <w:lang w:val="en-GB" w:eastAsia="zh-CN"/>
        </w:rPr>
        <w:t>b</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 xml:space="preserve"> </w:t>
      </w:r>
      <w:r w:rsidR="00C81DA1">
        <w:rPr>
          <w:rFonts w:ascii="Times New Roman" w:eastAsia="宋体" w:hAnsi="Times New Roman"/>
          <w:color w:val="000000"/>
          <w:lang w:val="en-GB" w:eastAsia="zh-CN"/>
        </w:rPr>
        <w:t>Chongqing</w:t>
      </w:r>
      <w:r w:rsidRPr="00004190">
        <w:rPr>
          <w:rFonts w:eastAsiaTheme="minorEastAsia"/>
          <w:lang w:eastAsia="zh-CN"/>
        </w:rPr>
        <w:t xml:space="preserve">, </w:t>
      </w:r>
      <w:r w:rsidR="00C81DA1">
        <w:rPr>
          <w:rFonts w:eastAsiaTheme="minorEastAsia"/>
          <w:lang w:eastAsia="zh-CN"/>
        </w:rPr>
        <w:t>Oct</w:t>
      </w:r>
      <w:r>
        <w:rPr>
          <w:rFonts w:eastAsiaTheme="minorEastAsia" w:hint="eastAsia"/>
          <w:lang w:eastAsia="zh-CN"/>
        </w:rPr>
        <w:t>.</w:t>
      </w:r>
      <w:r>
        <w:rPr>
          <w:rFonts w:eastAsiaTheme="minorEastAsia"/>
          <w:lang w:eastAsia="zh-CN"/>
        </w:rPr>
        <w:t xml:space="preserve"> </w:t>
      </w:r>
      <w:r w:rsidR="00C81DA1">
        <w:rPr>
          <w:rFonts w:eastAsiaTheme="minorEastAsia" w:hint="eastAsia"/>
          <w:lang w:eastAsia="zh-CN"/>
        </w:rPr>
        <w:t>1</w:t>
      </w:r>
      <w:r w:rsidR="00C81DA1">
        <w:rPr>
          <w:rFonts w:eastAsiaTheme="minorEastAsia"/>
          <w:lang w:eastAsia="zh-CN"/>
        </w:rPr>
        <w:t>4</w:t>
      </w:r>
      <w:r w:rsidR="00773BFA">
        <w:rPr>
          <w:rFonts w:eastAsiaTheme="minorEastAsia"/>
          <w:lang w:eastAsia="zh-CN"/>
        </w:rPr>
        <w:t xml:space="preserve"> – </w:t>
      </w:r>
      <w:r w:rsidR="00C81DA1">
        <w:rPr>
          <w:rFonts w:eastAsiaTheme="minorEastAsia" w:hint="eastAsia"/>
          <w:lang w:eastAsia="zh-CN"/>
        </w:rPr>
        <w:t>18</w:t>
      </w:r>
      <w:r>
        <w:rPr>
          <w:rFonts w:eastAsiaTheme="minorEastAsia"/>
          <w:lang w:eastAsia="zh-CN"/>
        </w:rPr>
        <w:t>, 2019</w:t>
      </w:r>
    </w:p>
    <w:sectPr w:rsidR="000455B1" w:rsidRPr="00EE2551" w:rsidSect="00EF73A6">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DF5" w:rsidRPr="00D733E0" w:rsidRDefault="008B6DF5" w:rsidP="00D400AF">
      <w:pPr>
        <w:spacing w:after="0"/>
        <w:rPr>
          <w:rFonts w:ascii="Arial" w:eastAsia="宋体" w:hAnsi="Arial" w:cs="Arial"/>
          <w:color w:val="0000FF"/>
          <w:kern w:val="2"/>
          <w:lang w:val="en-US" w:eastAsia="zh-CN"/>
        </w:rPr>
      </w:pPr>
      <w:r>
        <w:separator/>
      </w:r>
    </w:p>
  </w:endnote>
  <w:endnote w:type="continuationSeparator" w:id="0">
    <w:p w:rsidR="008B6DF5" w:rsidRPr="00D733E0" w:rsidRDefault="008B6DF5"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07E5" w:rsidRPr="007A56A3" w:rsidRDefault="004607E5">
        <w:pPr>
          <w:pStyle w:val="af9"/>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C5EB4" w:rsidRPr="001C5EB4">
          <w:rPr>
            <w:noProof/>
            <w:sz w:val="21"/>
            <w:lang w:val="zh-CN" w:eastAsia="zh-CN"/>
          </w:rPr>
          <w:t>1</w:t>
        </w:r>
        <w:r w:rsidRPr="007A56A3">
          <w:rPr>
            <w:sz w:val="21"/>
          </w:rPr>
          <w:fldChar w:fldCharType="end"/>
        </w:r>
      </w:p>
    </w:sdtContent>
  </w:sdt>
  <w:p w:rsidR="004E41F2" w:rsidRDefault="008B6DF5" w:rsidP="00B041B6">
    <w:pPr>
      <w:pStyle w:val="af9"/>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DF5" w:rsidRPr="00D733E0" w:rsidRDefault="008B6DF5" w:rsidP="00D400AF">
      <w:pPr>
        <w:spacing w:after="0"/>
        <w:rPr>
          <w:rFonts w:ascii="Arial" w:eastAsia="宋体" w:hAnsi="Arial" w:cs="Arial"/>
          <w:color w:val="0000FF"/>
          <w:kern w:val="2"/>
          <w:lang w:val="en-US" w:eastAsia="zh-CN"/>
        </w:rPr>
      </w:pPr>
      <w:r>
        <w:separator/>
      </w:r>
    </w:p>
  </w:footnote>
  <w:footnote w:type="continuationSeparator" w:id="0">
    <w:p w:rsidR="008B6DF5" w:rsidRPr="00D733E0" w:rsidRDefault="008B6DF5"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BB7E5FEA"/>
    <w:lvl w:ilvl="0">
      <w:start w:val="1"/>
      <w:numFmt w:val="decimal"/>
      <w:lvlText w:val="%1"/>
      <w:lvlJc w:val="left"/>
      <w:pPr>
        <w:ind w:left="432" w:hanging="432"/>
      </w:pPr>
      <w:rPr>
        <w:lang w:val="en-GB"/>
      </w:r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39474AA"/>
    <w:multiLevelType w:val="hybridMultilevel"/>
    <w:tmpl w:val="FCCE2E74"/>
    <w:lvl w:ilvl="0" w:tplc="0CB03FF8">
      <w:numFmt w:val="bullet"/>
      <w:lvlText w:val="•"/>
      <w:lvlJc w:val="left"/>
      <w:pPr>
        <w:ind w:left="777" w:hanging="420"/>
      </w:pPr>
      <w:rPr>
        <w:rFonts w:ascii="Times" w:eastAsia="Batang" w:hAnsi="Times" w:cs="Times" w:hint="default"/>
      </w:rPr>
    </w:lvl>
    <w:lvl w:ilvl="1" w:tplc="04090001">
      <w:start w:val="1"/>
      <w:numFmt w:val="bullet"/>
      <w:lvlText w:val=""/>
      <w:lvlJc w:val="left"/>
      <w:pPr>
        <w:ind w:left="1197" w:hanging="420"/>
      </w:pPr>
      <w:rPr>
        <w:rFonts w:ascii="Symbol" w:hAnsi="Symbol"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 w15:restartNumberingAfterBreak="0">
    <w:nsid w:val="03FE510E"/>
    <w:multiLevelType w:val="hybridMultilevel"/>
    <w:tmpl w:val="472E3CB0"/>
    <w:lvl w:ilvl="0" w:tplc="B2AAA6F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7B759C"/>
    <w:multiLevelType w:val="hybridMultilevel"/>
    <w:tmpl w:val="1D9EC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407787"/>
    <w:multiLevelType w:val="hybridMultilevel"/>
    <w:tmpl w:val="3F1C81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7561C7"/>
    <w:multiLevelType w:val="hybridMultilevel"/>
    <w:tmpl w:val="AED828B0"/>
    <w:lvl w:ilvl="0" w:tplc="9EBC180A">
      <w:start w:val="1"/>
      <w:numFmt w:val="decimal"/>
      <w:lvlText w:val="%1)"/>
      <w:lvlJc w:val="left"/>
      <w:pPr>
        <w:ind w:left="360" w:hanging="360"/>
      </w:pPr>
      <w:rPr>
        <w:rFonts w:hint="default"/>
        <w:color w:val="000000" w:themeColor="text1"/>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616470"/>
    <w:multiLevelType w:val="hybridMultilevel"/>
    <w:tmpl w:val="D14A8A62"/>
    <w:lvl w:ilvl="0" w:tplc="510245A2">
      <w:start w:val="1"/>
      <w:numFmt w:val="decimal"/>
      <w:lvlText w:val="3.%1."/>
      <w:lvlJc w:val="left"/>
      <w:pPr>
        <w:ind w:left="540" w:hanging="420"/>
      </w:pPr>
      <w:rPr>
        <w:rFonts w:hint="eastAsia"/>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73258B3"/>
    <w:multiLevelType w:val="hybridMultilevel"/>
    <w:tmpl w:val="28D255C2"/>
    <w:lvl w:ilvl="0" w:tplc="04090001">
      <w:start w:val="1"/>
      <w:numFmt w:val="bullet"/>
      <w:lvlText w:val=""/>
      <w:lvlJc w:val="left"/>
      <w:pPr>
        <w:ind w:left="420" w:hanging="420"/>
      </w:pPr>
      <w:rPr>
        <w:rFonts w:ascii="Symbol" w:hAnsi="Symbol" w:hint="default"/>
      </w:rPr>
    </w:lvl>
    <w:lvl w:ilvl="1" w:tplc="28EC57CE">
      <w:start w:val="120"/>
      <w:numFmt w:val="bullet"/>
      <w:lvlText w:val="-"/>
      <w:lvlJc w:val="left"/>
      <w:pPr>
        <w:ind w:left="780" w:hanging="360"/>
      </w:pPr>
      <w:rPr>
        <w:rFonts w:ascii="Times New Roman" w:eastAsia="宋体" w:hAnsi="Times New Roman" w:cs="Times New Roman" w:hint="default"/>
      </w:rPr>
    </w:lvl>
    <w:lvl w:ilvl="2" w:tplc="4B80D02C">
      <w:numFmt w:val="bullet"/>
      <w:lvlText w:val=""/>
      <w:lvlJc w:val="left"/>
      <w:pPr>
        <w:ind w:left="1200" w:hanging="360"/>
      </w:pPr>
      <w:rPr>
        <w:rFonts w:ascii="Wingdings" w:eastAsia="MS Mincho" w:hAnsi="Wingdings" w:cs="Times New Roman" w:hint="default"/>
      </w:rPr>
    </w:lvl>
    <w:lvl w:ilvl="3" w:tplc="A538E138">
      <w:numFmt w:val="bullet"/>
      <w:lvlText w:val=""/>
      <w:lvlJc w:val="left"/>
      <w:pPr>
        <w:ind w:left="1620" w:hanging="360"/>
      </w:pPr>
      <w:rPr>
        <w:rFonts w:ascii="Wingdings" w:eastAsia="MS Mincho" w:hAnsi="Wingdings"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AFA064C"/>
    <w:multiLevelType w:val="hybridMultilevel"/>
    <w:tmpl w:val="08782388"/>
    <w:lvl w:ilvl="0" w:tplc="04090003">
      <w:start w:val="1"/>
      <w:numFmt w:val="bullet"/>
      <w:lvlText w:val="o"/>
      <w:lvlJc w:val="left"/>
      <w:pPr>
        <w:ind w:left="420" w:hanging="420"/>
      </w:pPr>
      <w:rPr>
        <w:rFonts w:ascii="Courier New" w:hAnsi="Courier New" w:cs="Courier New" w:hint="default"/>
      </w:rPr>
    </w:lvl>
    <w:lvl w:ilvl="1" w:tplc="5B30A0B0">
      <w:numFmt w:val="bullet"/>
      <w:lvlText w:val=""/>
      <w:lvlJc w:val="left"/>
      <w:pPr>
        <w:ind w:left="780" w:hanging="360"/>
      </w:pPr>
      <w:rPr>
        <w:rFonts w:ascii="Wingdings" w:eastAsia="MS Mincho" w:hAnsi="Wingdings"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07688C"/>
    <w:multiLevelType w:val="hybridMultilevel"/>
    <w:tmpl w:val="F8A6953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813BE3"/>
    <w:multiLevelType w:val="hybridMultilevel"/>
    <w:tmpl w:val="5F0241E8"/>
    <w:lvl w:ilvl="0" w:tplc="C8D073D6">
      <w:numFmt w:val="bullet"/>
      <w:lvlText w:val=""/>
      <w:lvlJc w:val="left"/>
      <w:pPr>
        <w:ind w:left="360" w:hanging="360"/>
      </w:pPr>
      <w:rPr>
        <w:rFonts w:ascii="Wingdings" w:eastAsia="宋体"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2323601"/>
    <w:multiLevelType w:val="hybridMultilevel"/>
    <w:tmpl w:val="3FAC188C"/>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900728"/>
    <w:multiLevelType w:val="hybridMultilevel"/>
    <w:tmpl w:val="8FB477B6"/>
    <w:lvl w:ilvl="0" w:tplc="0CB03FF8">
      <w:numFmt w:val="bullet"/>
      <w:lvlText w:val="•"/>
      <w:lvlJc w:val="left"/>
      <w:pPr>
        <w:ind w:left="777" w:hanging="420"/>
      </w:pPr>
      <w:rPr>
        <w:rFonts w:ascii="Times" w:eastAsia="Batang" w:hAnsi="Times" w:cs="Times"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3" w15:restartNumberingAfterBreak="0">
    <w:nsid w:val="57FE777C"/>
    <w:multiLevelType w:val="hybridMultilevel"/>
    <w:tmpl w:val="1F9C0700"/>
    <w:lvl w:ilvl="0" w:tplc="7302A5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EE0838"/>
    <w:multiLevelType w:val="hybridMultilevel"/>
    <w:tmpl w:val="477A709A"/>
    <w:lvl w:ilvl="0" w:tplc="04090001">
      <w:start w:val="1"/>
      <w:numFmt w:val="bullet"/>
      <w:lvlText w:val=""/>
      <w:lvlJc w:val="left"/>
      <w:pPr>
        <w:ind w:left="420" w:hanging="420"/>
      </w:pPr>
      <w:rPr>
        <w:rFonts w:ascii="Symbol" w:hAnsi="Symbol" w:hint="default"/>
      </w:rPr>
    </w:lvl>
    <w:lvl w:ilvl="1" w:tplc="28EC57CE">
      <w:start w:val="120"/>
      <w:numFmt w:val="bullet"/>
      <w:lvlText w:val="-"/>
      <w:lvlJc w:val="left"/>
      <w:pPr>
        <w:ind w:left="780" w:hanging="360"/>
      </w:pPr>
      <w:rPr>
        <w:rFonts w:ascii="Times New Roman" w:eastAsia="宋体" w:hAnsi="Times New Roman" w:cs="Times New Roman" w:hint="default"/>
      </w:rPr>
    </w:lvl>
    <w:lvl w:ilvl="2" w:tplc="04090001">
      <w:start w:val="1"/>
      <w:numFmt w:val="bullet"/>
      <w:lvlText w:val=""/>
      <w:lvlJc w:val="left"/>
      <w:pPr>
        <w:ind w:left="1200" w:hanging="360"/>
      </w:pPr>
      <w:rPr>
        <w:rFonts w:ascii="Symbol" w:hAnsi="Symbol" w:hint="default"/>
      </w:rPr>
    </w:lvl>
    <w:lvl w:ilvl="3" w:tplc="4104A656">
      <w:numFmt w:val="bullet"/>
      <w:lvlText w:val="-"/>
      <w:lvlJc w:val="left"/>
      <w:pPr>
        <w:ind w:left="1620" w:hanging="360"/>
      </w:pPr>
      <w:rPr>
        <w:rFonts w:ascii="Calibri" w:eastAsia="Calibri" w:hAnsi="Calibri" w:cs="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C84187F"/>
    <w:multiLevelType w:val="hybridMultilevel"/>
    <w:tmpl w:val="B35C7E36"/>
    <w:lvl w:ilvl="0" w:tplc="12B89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0"/>
  </w:num>
  <w:num w:numId="3">
    <w:abstractNumId w:val="4"/>
  </w:num>
  <w:num w:numId="4">
    <w:abstractNumId w:val="11"/>
  </w:num>
  <w:num w:numId="5">
    <w:abstractNumId w:val="25"/>
  </w:num>
  <w:num w:numId="6">
    <w:abstractNumId w:val="26"/>
  </w:num>
  <w:num w:numId="7">
    <w:abstractNumId w:val="20"/>
  </w:num>
  <w:num w:numId="8">
    <w:abstractNumId w:val="18"/>
  </w:num>
  <w:num w:numId="9">
    <w:abstractNumId w:val="28"/>
  </w:num>
  <w:num w:numId="10">
    <w:abstractNumId w:val="29"/>
  </w:num>
  <w:num w:numId="11">
    <w:abstractNumId w:val="8"/>
  </w:num>
  <w:num w:numId="12">
    <w:abstractNumId w:val="24"/>
  </w:num>
  <w:num w:numId="13">
    <w:abstractNumId w:val="6"/>
  </w:num>
  <w:num w:numId="14">
    <w:abstractNumId w:val="9"/>
  </w:num>
  <w:num w:numId="15">
    <w:abstractNumId w:val="5"/>
  </w:num>
  <w:num w:numId="16">
    <w:abstractNumId w:val="12"/>
  </w:num>
  <w:num w:numId="17">
    <w:abstractNumId w:val="17"/>
  </w:num>
  <w:num w:numId="18">
    <w:abstractNumId w:val="2"/>
  </w:num>
  <w:num w:numId="19">
    <w:abstractNumId w:val="14"/>
  </w:num>
  <w:num w:numId="20">
    <w:abstractNumId w:val="19"/>
  </w:num>
  <w:num w:numId="21">
    <w:abstractNumId w:val="27"/>
  </w:num>
  <w:num w:numId="22">
    <w:abstractNumId w:val="15"/>
  </w:num>
  <w:num w:numId="23">
    <w:abstractNumId w:val="22"/>
  </w:num>
  <w:num w:numId="24">
    <w:abstractNumId w:val="1"/>
  </w:num>
  <w:num w:numId="25">
    <w:abstractNumId w:val="13"/>
  </w:num>
  <w:num w:numId="26">
    <w:abstractNumId w:val="23"/>
  </w:num>
  <w:num w:numId="27">
    <w:abstractNumId w:val="21"/>
  </w:num>
  <w:num w:numId="28">
    <w:abstractNumId w:val="3"/>
  </w:num>
  <w:num w:numId="29">
    <w:abstractNumId w:val="16"/>
  </w:num>
  <w:num w:numId="3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08D3"/>
    <w:rsid w:val="0000150A"/>
    <w:rsid w:val="00001555"/>
    <w:rsid w:val="00001D2B"/>
    <w:rsid w:val="0000225C"/>
    <w:rsid w:val="00002A57"/>
    <w:rsid w:val="00002CBE"/>
    <w:rsid w:val="00002D21"/>
    <w:rsid w:val="00003557"/>
    <w:rsid w:val="00003642"/>
    <w:rsid w:val="0000395F"/>
    <w:rsid w:val="00003B77"/>
    <w:rsid w:val="00003BBB"/>
    <w:rsid w:val="00004190"/>
    <w:rsid w:val="0000423D"/>
    <w:rsid w:val="00004465"/>
    <w:rsid w:val="00004488"/>
    <w:rsid w:val="000044B5"/>
    <w:rsid w:val="00004A85"/>
    <w:rsid w:val="00005825"/>
    <w:rsid w:val="00005974"/>
    <w:rsid w:val="00005E32"/>
    <w:rsid w:val="000061D6"/>
    <w:rsid w:val="0000627C"/>
    <w:rsid w:val="00006E7F"/>
    <w:rsid w:val="00006FCD"/>
    <w:rsid w:val="00007229"/>
    <w:rsid w:val="000075D4"/>
    <w:rsid w:val="00011146"/>
    <w:rsid w:val="00011522"/>
    <w:rsid w:val="00012312"/>
    <w:rsid w:val="00013117"/>
    <w:rsid w:val="00013532"/>
    <w:rsid w:val="00013AB2"/>
    <w:rsid w:val="000140A2"/>
    <w:rsid w:val="00014974"/>
    <w:rsid w:val="0001540B"/>
    <w:rsid w:val="00015BD9"/>
    <w:rsid w:val="0001633F"/>
    <w:rsid w:val="00016683"/>
    <w:rsid w:val="0001673F"/>
    <w:rsid w:val="00016C41"/>
    <w:rsid w:val="0001744F"/>
    <w:rsid w:val="00017ADF"/>
    <w:rsid w:val="0002014E"/>
    <w:rsid w:val="000217E6"/>
    <w:rsid w:val="000217F6"/>
    <w:rsid w:val="00021854"/>
    <w:rsid w:val="00021965"/>
    <w:rsid w:val="00021AF9"/>
    <w:rsid w:val="00021B50"/>
    <w:rsid w:val="00022357"/>
    <w:rsid w:val="00022400"/>
    <w:rsid w:val="00022C3F"/>
    <w:rsid w:val="00022CDA"/>
    <w:rsid w:val="000232C8"/>
    <w:rsid w:val="00023512"/>
    <w:rsid w:val="000239F6"/>
    <w:rsid w:val="000243AF"/>
    <w:rsid w:val="0002460B"/>
    <w:rsid w:val="00024B95"/>
    <w:rsid w:val="00024E1C"/>
    <w:rsid w:val="00025380"/>
    <w:rsid w:val="0002541F"/>
    <w:rsid w:val="00025F92"/>
    <w:rsid w:val="00026663"/>
    <w:rsid w:val="00026785"/>
    <w:rsid w:val="00026DE9"/>
    <w:rsid w:val="000270DA"/>
    <w:rsid w:val="00027535"/>
    <w:rsid w:val="00027D4C"/>
    <w:rsid w:val="00031131"/>
    <w:rsid w:val="00031304"/>
    <w:rsid w:val="00031591"/>
    <w:rsid w:val="000319F3"/>
    <w:rsid w:val="00032016"/>
    <w:rsid w:val="000327A9"/>
    <w:rsid w:val="00032B0A"/>
    <w:rsid w:val="00033376"/>
    <w:rsid w:val="000337BC"/>
    <w:rsid w:val="00033A0D"/>
    <w:rsid w:val="00033C5E"/>
    <w:rsid w:val="0003421B"/>
    <w:rsid w:val="00034A55"/>
    <w:rsid w:val="000361AB"/>
    <w:rsid w:val="0003626E"/>
    <w:rsid w:val="000362E5"/>
    <w:rsid w:val="000366E6"/>
    <w:rsid w:val="00036B00"/>
    <w:rsid w:val="000378B1"/>
    <w:rsid w:val="0003794C"/>
    <w:rsid w:val="000379A3"/>
    <w:rsid w:val="000405E9"/>
    <w:rsid w:val="000406EB"/>
    <w:rsid w:val="00040AA7"/>
    <w:rsid w:val="00041907"/>
    <w:rsid w:val="0004194F"/>
    <w:rsid w:val="000419FC"/>
    <w:rsid w:val="00042A6C"/>
    <w:rsid w:val="0004316B"/>
    <w:rsid w:val="000434E1"/>
    <w:rsid w:val="0004358A"/>
    <w:rsid w:val="00043693"/>
    <w:rsid w:val="00043EB8"/>
    <w:rsid w:val="00044911"/>
    <w:rsid w:val="00045057"/>
    <w:rsid w:val="0004507F"/>
    <w:rsid w:val="0004518F"/>
    <w:rsid w:val="000455B1"/>
    <w:rsid w:val="00045840"/>
    <w:rsid w:val="00045A38"/>
    <w:rsid w:val="00045A79"/>
    <w:rsid w:val="00045DEB"/>
    <w:rsid w:val="00045FD7"/>
    <w:rsid w:val="00046295"/>
    <w:rsid w:val="00046FBF"/>
    <w:rsid w:val="00046FC3"/>
    <w:rsid w:val="000473F4"/>
    <w:rsid w:val="00047D25"/>
    <w:rsid w:val="00047F8B"/>
    <w:rsid w:val="00050230"/>
    <w:rsid w:val="00050818"/>
    <w:rsid w:val="00050C96"/>
    <w:rsid w:val="00050CA1"/>
    <w:rsid w:val="000516E1"/>
    <w:rsid w:val="000519BA"/>
    <w:rsid w:val="00052CFC"/>
    <w:rsid w:val="00052E15"/>
    <w:rsid w:val="000541D2"/>
    <w:rsid w:val="000560A9"/>
    <w:rsid w:val="0005635E"/>
    <w:rsid w:val="000568C0"/>
    <w:rsid w:val="000574A6"/>
    <w:rsid w:val="0005775A"/>
    <w:rsid w:val="000605C5"/>
    <w:rsid w:val="000609AE"/>
    <w:rsid w:val="000609E1"/>
    <w:rsid w:val="00060EC0"/>
    <w:rsid w:val="000616F8"/>
    <w:rsid w:val="00061D32"/>
    <w:rsid w:val="000626F7"/>
    <w:rsid w:val="00062A5B"/>
    <w:rsid w:val="000644C0"/>
    <w:rsid w:val="000645F8"/>
    <w:rsid w:val="00064AB2"/>
    <w:rsid w:val="00064AF8"/>
    <w:rsid w:val="00065B12"/>
    <w:rsid w:val="00065EA6"/>
    <w:rsid w:val="00065F82"/>
    <w:rsid w:val="00067620"/>
    <w:rsid w:val="00070534"/>
    <w:rsid w:val="00070749"/>
    <w:rsid w:val="00071EA7"/>
    <w:rsid w:val="0007216E"/>
    <w:rsid w:val="00072EBB"/>
    <w:rsid w:val="000730BD"/>
    <w:rsid w:val="00073BD1"/>
    <w:rsid w:val="0007406C"/>
    <w:rsid w:val="00074C5F"/>
    <w:rsid w:val="00075B3E"/>
    <w:rsid w:val="0007664A"/>
    <w:rsid w:val="000766FD"/>
    <w:rsid w:val="00076DB9"/>
    <w:rsid w:val="0007724A"/>
    <w:rsid w:val="000776E2"/>
    <w:rsid w:val="00077B5F"/>
    <w:rsid w:val="00080540"/>
    <w:rsid w:val="0008058C"/>
    <w:rsid w:val="000818C3"/>
    <w:rsid w:val="00081914"/>
    <w:rsid w:val="00081BE6"/>
    <w:rsid w:val="00081EEC"/>
    <w:rsid w:val="0008245C"/>
    <w:rsid w:val="000825DB"/>
    <w:rsid w:val="0008261E"/>
    <w:rsid w:val="00082BF6"/>
    <w:rsid w:val="00083346"/>
    <w:rsid w:val="000839C5"/>
    <w:rsid w:val="00084091"/>
    <w:rsid w:val="00084615"/>
    <w:rsid w:val="000849A1"/>
    <w:rsid w:val="00084DC6"/>
    <w:rsid w:val="00085445"/>
    <w:rsid w:val="00086329"/>
    <w:rsid w:val="00086B1D"/>
    <w:rsid w:val="00087024"/>
    <w:rsid w:val="00087742"/>
    <w:rsid w:val="000878C5"/>
    <w:rsid w:val="000878CF"/>
    <w:rsid w:val="00087D40"/>
    <w:rsid w:val="00090034"/>
    <w:rsid w:val="00090050"/>
    <w:rsid w:val="00090B1C"/>
    <w:rsid w:val="00090C51"/>
    <w:rsid w:val="00091FB7"/>
    <w:rsid w:val="00092909"/>
    <w:rsid w:val="00092B76"/>
    <w:rsid w:val="00092F0E"/>
    <w:rsid w:val="000935FF"/>
    <w:rsid w:val="00093942"/>
    <w:rsid w:val="00093C79"/>
    <w:rsid w:val="00093D13"/>
    <w:rsid w:val="00094D08"/>
    <w:rsid w:val="00094E73"/>
    <w:rsid w:val="00095970"/>
    <w:rsid w:val="00096429"/>
    <w:rsid w:val="00097510"/>
    <w:rsid w:val="000A059F"/>
    <w:rsid w:val="000A0BD4"/>
    <w:rsid w:val="000A10CA"/>
    <w:rsid w:val="000A148E"/>
    <w:rsid w:val="000A14D8"/>
    <w:rsid w:val="000A1C0D"/>
    <w:rsid w:val="000A1E70"/>
    <w:rsid w:val="000A239F"/>
    <w:rsid w:val="000A2F08"/>
    <w:rsid w:val="000A2FD4"/>
    <w:rsid w:val="000A31B7"/>
    <w:rsid w:val="000A321C"/>
    <w:rsid w:val="000A3977"/>
    <w:rsid w:val="000A3EF8"/>
    <w:rsid w:val="000A44D0"/>
    <w:rsid w:val="000A45AF"/>
    <w:rsid w:val="000A5800"/>
    <w:rsid w:val="000A5F58"/>
    <w:rsid w:val="000A66C6"/>
    <w:rsid w:val="000A7A48"/>
    <w:rsid w:val="000A7C1C"/>
    <w:rsid w:val="000B0D8D"/>
    <w:rsid w:val="000B115A"/>
    <w:rsid w:val="000B1E1E"/>
    <w:rsid w:val="000B20C2"/>
    <w:rsid w:val="000B2281"/>
    <w:rsid w:val="000B24EF"/>
    <w:rsid w:val="000B28D6"/>
    <w:rsid w:val="000B2DE0"/>
    <w:rsid w:val="000B3DD7"/>
    <w:rsid w:val="000B3E1A"/>
    <w:rsid w:val="000B3F89"/>
    <w:rsid w:val="000B40BE"/>
    <w:rsid w:val="000B467F"/>
    <w:rsid w:val="000B48E2"/>
    <w:rsid w:val="000B4D3C"/>
    <w:rsid w:val="000B5164"/>
    <w:rsid w:val="000B51FB"/>
    <w:rsid w:val="000B5829"/>
    <w:rsid w:val="000B5CF2"/>
    <w:rsid w:val="000B7344"/>
    <w:rsid w:val="000B7DB2"/>
    <w:rsid w:val="000C027C"/>
    <w:rsid w:val="000C07B1"/>
    <w:rsid w:val="000C0E26"/>
    <w:rsid w:val="000C108C"/>
    <w:rsid w:val="000C1698"/>
    <w:rsid w:val="000C20A2"/>
    <w:rsid w:val="000C2BB6"/>
    <w:rsid w:val="000C2E6D"/>
    <w:rsid w:val="000C32D7"/>
    <w:rsid w:val="000C35DA"/>
    <w:rsid w:val="000C3AD1"/>
    <w:rsid w:val="000C3B7F"/>
    <w:rsid w:val="000C3B91"/>
    <w:rsid w:val="000C3C3B"/>
    <w:rsid w:val="000C45D3"/>
    <w:rsid w:val="000C5235"/>
    <w:rsid w:val="000C5D1A"/>
    <w:rsid w:val="000C5E64"/>
    <w:rsid w:val="000C6677"/>
    <w:rsid w:val="000C66DE"/>
    <w:rsid w:val="000C68BF"/>
    <w:rsid w:val="000C68DF"/>
    <w:rsid w:val="000C7B21"/>
    <w:rsid w:val="000D0022"/>
    <w:rsid w:val="000D06FE"/>
    <w:rsid w:val="000D14D3"/>
    <w:rsid w:val="000D2158"/>
    <w:rsid w:val="000D23E2"/>
    <w:rsid w:val="000D30FD"/>
    <w:rsid w:val="000D405F"/>
    <w:rsid w:val="000D4B50"/>
    <w:rsid w:val="000D4D29"/>
    <w:rsid w:val="000D50FD"/>
    <w:rsid w:val="000D532C"/>
    <w:rsid w:val="000D5512"/>
    <w:rsid w:val="000D5673"/>
    <w:rsid w:val="000D58B1"/>
    <w:rsid w:val="000D64EE"/>
    <w:rsid w:val="000D6575"/>
    <w:rsid w:val="000D6AAE"/>
    <w:rsid w:val="000D6D83"/>
    <w:rsid w:val="000D6F2B"/>
    <w:rsid w:val="000D72CD"/>
    <w:rsid w:val="000D7863"/>
    <w:rsid w:val="000D7B88"/>
    <w:rsid w:val="000E0045"/>
    <w:rsid w:val="000E0095"/>
    <w:rsid w:val="000E0C4E"/>
    <w:rsid w:val="000E0EDA"/>
    <w:rsid w:val="000E11A2"/>
    <w:rsid w:val="000E11B0"/>
    <w:rsid w:val="000E1765"/>
    <w:rsid w:val="000E1BA1"/>
    <w:rsid w:val="000E1FA6"/>
    <w:rsid w:val="000E2145"/>
    <w:rsid w:val="000E22CA"/>
    <w:rsid w:val="000E22FE"/>
    <w:rsid w:val="000E2335"/>
    <w:rsid w:val="000E2D23"/>
    <w:rsid w:val="000E2E32"/>
    <w:rsid w:val="000E2F4E"/>
    <w:rsid w:val="000E30A2"/>
    <w:rsid w:val="000E3422"/>
    <w:rsid w:val="000E3448"/>
    <w:rsid w:val="000E3E25"/>
    <w:rsid w:val="000E40C9"/>
    <w:rsid w:val="000E4754"/>
    <w:rsid w:val="000E532F"/>
    <w:rsid w:val="000E53C0"/>
    <w:rsid w:val="000E582D"/>
    <w:rsid w:val="000E5B0D"/>
    <w:rsid w:val="000E5EA2"/>
    <w:rsid w:val="000E6596"/>
    <w:rsid w:val="000E65A4"/>
    <w:rsid w:val="000E6A2D"/>
    <w:rsid w:val="000E6EF6"/>
    <w:rsid w:val="000E6FBC"/>
    <w:rsid w:val="000E7337"/>
    <w:rsid w:val="000E790D"/>
    <w:rsid w:val="000F001A"/>
    <w:rsid w:val="000F02C4"/>
    <w:rsid w:val="000F09C4"/>
    <w:rsid w:val="000F10E5"/>
    <w:rsid w:val="000F166D"/>
    <w:rsid w:val="000F285E"/>
    <w:rsid w:val="000F3389"/>
    <w:rsid w:val="000F3BFF"/>
    <w:rsid w:val="000F3D29"/>
    <w:rsid w:val="000F3FA7"/>
    <w:rsid w:val="000F41CD"/>
    <w:rsid w:val="000F4533"/>
    <w:rsid w:val="000F4B5D"/>
    <w:rsid w:val="000F54CD"/>
    <w:rsid w:val="000F55BE"/>
    <w:rsid w:val="000F56B1"/>
    <w:rsid w:val="000F61DF"/>
    <w:rsid w:val="000F6A28"/>
    <w:rsid w:val="000F6D4A"/>
    <w:rsid w:val="000F6EFB"/>
    <w:rsid w:val="000F7683"/>
    <w:rsid w:val="000F7D93"/>
    <w:rsid w:val="000F7D9E"/>
    <w:rsid w:val="001000B6"/>
    <w:rsid w:val="00100541"/>
    <w:rsid w:val="001005BE"/>
    <w:rsid w:val="00100A5B"/>
    <w:rsid w:val="00101976"/>
    <w:rsid w:val="00101D48"/>
    <w:rsid w:val="00101E39"/>
    <w:rsid w:val="0010208A"/>
    <w:rsid w:val="001022B5"/>
    <w:rsid w:val="0010292D"/>
    <w:rsid w:val="00102D6E"/>
    <w:rsid w:val="0010302A"/>
    <w:rsid w:val="001035E3"/>
    <w:rsid w:val="001036F7"/>
    <w:rsid w:val="00103E0E"/>
    <w:rsid w:val="00104275"/>
    <w:rsid w:val="001048FF"/>
    <w:rsid w:val="00104DBA"/>
    <w:rsid w:val="00105465"/>
    <w:rsid w:val="0010601F"/>
    <w:rsid w:val="00106282"/>
    <w:rsid w:val="00106D35"/>
    <w:rsid w:val="00106DCA"/>
    <w:rsid w:val="001074C8"/>
    <w:rsid w:val="00107502"/>
    <w:rsid w:val="0010762B"/>
    <w:rsid w:val="00107B94"/>
    <w:rsid w:val="001104F7"/>
    <w:rsid w:val="001107A6"/>
    <w:rsid w:val="00111780"/>
    <w:rsid w:val="00111981"/>
    <w:rsid w:val="001128C2"/>
    <w:rsid w:val="0011387B"/>
    <w:rsid w:val="00113A07"/>
    <w:rsid w:val="0011497E"/>
    <w:rsid w:val="00114C76"/>
    <w:rsid w:val="00115A01"/>
    <w:rsid w:val="00115D0D"/>
    <w:rsid w:val="00115D55"/>
    <w:rsid w:val="00115F84"/>
    <w:rsid w:val="0011604C"/>
    <w:rsid w:val="00116712"/>
    <w:rsid w:val="00117213"/>
    <w:rsid w:val="0011779C"/>
    <w:rsid w:val="00120C30"/>
    <w:rsid w:val="00120DFC"/>
    <w:rsid w:val="00121545"/>
    <w:rsid w:val="00121DF7"/>
    <w:rsid w:val="001222DC"/>
    <w:rsid w:val="00122CDB"/>
    <w:rsid w:val="001243DF"/>
    <w:rsid w:val="00124CA7"/>
    <w:rsid w:val="001250BC"/>
    <w:rsid w:val="00125102"/>
    <w:rsid w:val="0012554D"/>
    <w:rsid w:val="0012623E"/>
    <w:rsid w:val="001265FD"/>
    <w:rsid w:val="00126822"/>
    <w:rsid w:val="00126857"/>
    <w:rsid w:val="001276CA"/>
    <w:rsid w:val="00130CCC"/>
    <w:rsid w:val="00131890"/>
    <w:rsid w:val="00131DFB"/>
    <w:rsid w:val="00131E6B"/>
    <w:rsid w:val="001320D6"/>
    <w:rsid w:val="001323DC"/>
    <w:rsid w:val="001324BE"/>
    <w:rsid w:val="001324DA"/>
    <w:rsid w:val="0013282B"/>
    <w:rsid w:val="00132C49"/>
    <w:rsid w:val="00132F76"/>
    <w:rsid w:val="001335E3"/>
    <w:rsid w:val="00133D11"/>
    <w:rsid w:val="00133F1C"/>
    <w:rsid w:val="00134385"/>
    <w:rsid w:val="001347FB"/>
    <w:rsid w:val="0013484A"/>
    <w:rsid w:val="00134E40"/>
    <w:rsid w:val="00135346"/>
    <w:rsid w:val="00135C0C"/>
    <w:rsid w:val="00136449"/>
    <w:rsid w:val="001370F7"/>
    <w:rsid w:val="001377C3"/>
    <w:rsid w:val="00137B8E"/>
    <w:rsid w:val="00137C26"/>
    <w:rsid w:val="00137D4E"/>
    <w:rsid w:val="00137E62"/>
    <w:rsid w:val="0014001D"/>
    <w:rsid w:val="00140F20"/>
    <w:rsid w:val="00141694"/>
    <w:rsid w:val="00141FAB"/>
    <w:rsid w:val="00142351"/>
    <w:rsid w:val="00143C5D"/>
    <w:rsid w:val="00143EA7"/>
    <w:rsid w:val="0014402E"/>
    <w:rsid w:val="001442B5"/>
    <w:rsid w:val="001442EC"/>
    <w:rsid w:val="0014467B"/>
    <w:rsid w:val="00144967"/>
    <w:rsid w:val="001449BC"/>
    <w:rsid w:val="00144E10"/>
    <w:rsid w:val="0014544D"/>
    <w:rsid w:val="00145C82"/>
    <w:rsid w:val="001461D5"/>
    <w:rsid w:val="001462B5"/>
    <w:rsid w:val="001462F6"/>
    <w:rsid w:val="00146470"/>
    <w:rsid w:val="00146A1E"/>
    <w:rsid w:val="00146A55"/>
    <w:rsid w:val="00147715"/>
    <w:rsid w:val="0015134F"/>
    <w:rsid w:val="00151675"/>
    <w:rsid w:val="00151A2F"/>
    <w:rsid w:val="00151A42"/>
    <w:rsid w:val="0015237E"/>
    <w:rsid w:val="00152859"/>
    <w:rsid w:val="00153163"/>
    <w:rsid w:val="00153306"/>
    <w:rsid w:val="001533E2"/>
    <w:rsid w:val="001534B7"/>
    <w:rsid w:val="001536B1"/>
    <w:rsid w:val="00154A96"/>
    <w:rsid w:val="00154D5F"/>
    <w:rsid w:val="0015527B"/>
    <w:rsid w:val="00155BD0"/>
    <w:rsid w:val="001565C5"/>
    <w:rsid w:val="00157799"/>
    <w:rsid w:val="00157A11"/>
    <w:rsid w:val="0016024B"/>
    <w:rsid w:val="0016034C"/>
    <w:rsid w:val="001603AE"/>
    <w:rsid w:val="0016083B"/>
    <w:rsid w:val="001613C9"/>
    <w:rsid w:val="00161D3A"/>
    <w:rsid w:val="00161F31"/>
    <w:rsid w:val="0016263A"/>
    <w:rsid w:val="00162644"/>
    <w:rsid w:val="00162C4E"/>
    <w:rsid w:val="001635BE"/>
    <w:rsid w:val="0016373B"/>
    <w:rsid w:val="0016414E"/>
    <w:rsid w:val="0016416D"/>
    <w:rsid w:val="001641B6"/>
    <w:rsid w:val="00164EEA"/>
    <w:rsid w:val="001663EA"/>
    <w:rsid w:val="00166562"/>
    <w:rsid w:val="0016656D"/>
    <w:rsid w:val="0016673C"/>
    <w:rsid w:val="00166B0B"/>
    <w:rsid w:val="00166D4F"/>
    <w:rsid w:val="00167221"/>
    <w:rsid w:val="001678CF"/>
    <w:rsid w:val="00167C06"/>
    <w:rsid w:val="00170156"/>
    <w:rsid w:val="001707DC"/>
    <w:rsid w:val="00171154"/>
    <w:rsid w:val="00171F7E"/>
    <w:rsid w:val="00172126"/>
    <w:rsid w:val="0017220B"/>
    <w:rsid w:val="0017300A"/>
    <w:rsid w:val="00173395"/>
    <w:rsid w:val="00173812"/>
    <w:rsid w:val="00173826"/>
    <w:rsid w:val="00173E82"/>
    <w:rsid w:val="00175099"/>
    <w:rsid w:val="00175FF8"/>
    <w:rsid w:val="00176C69"/>
    <w:rsid w:val="00177178"/>
    <w:rsid w:val="00177C86"/>
    <w:rsid w:val="001806F5"/>
    <w:rsid w:val="001809FD"/>
    <w:rsid w:val="00180C95"/>
    <w:rsid w:val="001810A1"/>
    <w:rsid w:val="001814A1"/>
    <w:rsid w:val="00181C2A"/>
    <w:rsid w:val="0018205F"/>
    <w:rsid w:val="0018216E"/>
    <w:rsid w:val="00182855"/>
    <w:rsid w:val="00182A94"/>
    <w:rsid w:val="00182A9E"/>
    <w:rsid w:val="00182D16"/>
    <w:rsid w:val="00182EDB"/>
    <w:rsid w:val="00183F5D"/>
    <w:rsid w:val="00184B65"/>
    <w:rsid w:val="00185123"/>
    <w:rsid w:val="00185133"/>
    <w:rsid w:val="001853A5"/>
    <w:rsid w:val="00185BFA"/>
    <w:rsid w:val="00185E15"/>
    <w:rsid w:val="00186972"/>
    <w:rsid w:val="0018717D"/>
    <w:rsid w:val="00187708"/>
    <w:rsid w:val="00190FFF"/>
    <w:rsid w:val="00191535"/>
    <w:rsid w:val="00191C62"/>
    <w:rsid w:val="00191FFF"/>
    <w:rsid w:val="00192375"/>
    <w:rsid w:val="00192ED5"/>
    <w:rsid w:val="00193E32"/>
    <w:rsid w:val="00194203"/>
    <w:rsid w:val="0019437F"/>
    <w:rsid w:val="001947B0"/>
    <w:rsid w:val="00194F7D"/>
    <w:rsid w:val="00195254"/>
    <w:rsid w:val="001952FE"/>
    <w:rsid w:val="001953DA"/>
    <w:rsid w:val="00196ACC"/>
    <w:rsid w:val="00196F52"/>
    <w:rsid w:val="0019718D"/>
    <w:rsid w:val="00197C0F"/>
    <w:rsid w:val="00197CCC"/>
    <w:rsid w:val="00197CDB"/>
    <w:rsid w:val="00197ED7"/>
    <w:rsid w:val="001A0E93"/>
    <w:rsid w:val="001A1651"/>
    <w:rsid w:val="001A174A"/>
    <w:rsid w:val="001A21DD"/>
    <w:rsid w:val="001A23D8"/>
    <w:rsid w:val="001A2624"/>
    <w:rsid w:val="001A2AE6"/>
    <w:rsid w:val="001A3917"/>
    <w:rsid w:val="001A3B5A"/>
    <w:rsid w:val="001A3B6A"/>
    <w:rsid w:val="001A3DD3"/>
    <w:rsid w:val="001A4809"/>
    <w:rsid w:val="001A4D42"/>
    <w:rsid w:val="001A4E10"/>
    <w:rsid w:val="001A52AA"/>
    <w:rsid w:val="001A642E"/>
    <w:rsid w:val="001A673D"/>
    <w:rsid w:val="001A6FA2"/>
    <w:rsid w:val="001B0270"/>
    <w:rsid w:val="001B0349"/>
    <w:rsid w:val="001B07D5"/>
    <w:rsid w:val="001B0EC2"/>
    <w:rsid w:val="001B1C95"/>
    <w:rsid w:val="001B1D7C"/>
    <w:rsid w:val="001B282C"/>
    <w:rsid w:val="001B308D"/>
    <w:rsid w:val="001B3311"/>
    <w:rsid w:val="001B3947"/>
    <w:rsid w:val="001B3FC1"/>
    <w:rsid w:val="001B4439"/>
    <w:rsid w:val="001B464D"/>
    <w:rsid w:val="001B6074"/>
    <w:rsid w:val="001B65E3"/>
    <w:rsid w:val="001B67BB"/>
    <w:rsid w:val="001B67DF"/>
    <w:rsid w:val="001B797E"/>
    <w:rsid w:val="001B7B65"/>
    <w:rsid w:val="001C111E"/>
    <w:rsid w:val="001C164A"/>
    <w:rsid w:val="001C183E"/>
    <w:rsid w:val="001C20A6"/>
    <w:rsid w:val="001C2635"/>
    <w:rsid w:val="001C299E"/>
    <w:rsid w:val="001C2E91"/>
    <w:rsid w:val="001C39CA"/>
    <w:rsid w:val="001C3D91"/>
    <w:rsid w:val="001C473C"/>
    <w:rsid w:val="001C49D6"/>
    <w:rsid w:val="001C4DF1"/>
    <w:rsid w:val="001C4F88"/>
    <w:rsid w:val="001C5DED"/>
    <w:rsid w:val="001C5EB4"/>
    <w:rsid w:val="001C6370"/>
    <w:rsid w:val="001C69D5"/>
    <w:rsid w:val="001C6F0D"/>
    <w:rsid w:val="001C7276"/>
    <w:rsid w:val="001C75EF"/>
    <w:rsid w:val="001C76E8"/>
    <w:rsid w:val="001D02BA"/>
    <w:rsid w:val="001D02C5"/>
    <w:rsid w:val="001D0803"/>
    <w:rsid w:val="001D0EF4"/>
    <w:rsid w:val="001D10EC"/>
    <w:rsid w:val="001D1433"/>
    <w:rsid w:val="001D1506"/>
    <w:rsid w:val="001D1F69"/>
    <w:rsid w:val="001D2315"/>
    <w:rsid w:val="001D23AA"/>
    <w:rsid w:val="001D2D63"/>
    <w:rsid w:val="001D3056"/>
    <w:rsid w:val="001D3546"/>
    <w:rsid w:val="001D3B0E"/>
    <w:rsid w:val="001D4766"/>
    <w:rsid w:val="001D4836"/>
    <w:rsid w:val="001D4978"/>
    <w:rsid w:val="001D5574"/>
    <w:rsid w:val="001D5796"/>
    <w:rsid w:val="001D5B9A"/>
    <w:rsid w:val="001D6B2D"/>
    <w:rsid w:val="001D71F4"/>
    <w:rsid w:val="001D7A15"/>
    <w:rsid w:val="001D7ACC"/>
    <w:rsid w:val="001E0BE9"/>
    <w:rsid w:val="001E12BA"/>
    <w:rsid w:val="001E1C35"/>
    <w:rsid w:val="001E1C3C"/>
    <w:rsid w:val="001E2214"/>
    <w:rsid w:val="001E22A6"/>
    <w:rsid w:val="001E25FE"/>
    <w:rsid w:val="001E2779"/>
    <w:rsid w:val="001E2A0C"/>
    <w:rsid w:val="001E4007"/>
    <w:rsid w:val="001E41F1"/>
    <w:rsid w:val="001E42FB"/>
    <w:rsid w:val="001E4F5F"/>
    <w:rsid w:val="001E5176"/>
    <w:rsid w:val="001E559E"/>
    <w:rsid w:val="001E567C"/>
    <w:rsid w:val="001E56C6"/>
    <w:rsid w:val="001E6223"/>
    <w:rsid w:val="001E6D86"/>
    <w:rsid w:val="001F0668"/>
    <w:rsid w:val="001F107C"/>
    <w:rsid w:val="001F1487"/>
    <w:rsid w:val="001F168D"/>
    <w:rsid w:val="001F2094"/>
    <w:rsid w:val="001F2B81"/>
    <w:rsid w:val="001F2BB4"/>
    <w:rsid w:val="001F31D5"/>
    <w:rsid w:val="001F4100"/>
    <w:rsid w:val="001F4270"/>
    <w:rsid w:val="001F4301"/>
    <w:rsid w:val="001F5288"/>
    <w:rsid w:val="001F54C7"/>
    <w:rsid w:val="001F5AD3"/>
    <w:rsid w:val="001F5F15"/>
    <w:rsid w:val="001F62C0"/>
    <w:rsid w:val="001F6D71"/>
    <w:rsid w:val="001F75F2"/>
    <w:rsid w:val="001F7CEC"/>
    <w:rsid w:val="00200A59"/>
    <w:rsid w:val="00201926"/>
    <w:rsid w:val="00202626"/>
    <w:rsid w:val="00202946"/>
    <w:rsid w:val="00202A54"/>
    <w:rsid w:val="00202DC2"/>
    <w:rsid w:val="00203471"/>
    <w:rsid w:val="00203A9D"/>
    <w:rsid w:val="00203CBA"/>
    <w:rsid w:val="002050D9"/>
    <w:rsid w:val="002051FF"/>
    <w:rsid w:val="002059E4"/>
    <w:rsid w:val="00205F54"/>
    <w:rsid w:val="00206AC4"/>
    <w:rsid w:val="0020740D"/>
    <w:rsid w:val="002074FC"/>
    <w:rsid w:val="00207B09"/>
    <w:rsid w:val="00207DD5"/>
    <w:rsid w:val="00207F0D"/>
    <w:rsid w:val="0021044C"/>
    <w:rsid w:val="00210689"/>
    <w:rsid w:val="00210CFC"/>
    <w:rsid w:val="0021115F"/>
    <w:rsid w:val="002116D2"/>
    <w:rsid w:val="00211D0E"/>
    <w:rsid w:val="00211E0A"/>
    <w:rsid w:val="002120E6"/>
    <w:rsid w:val="002127EA"/>
    <w:rsid w:val="00212907"/>
    <w:rsid w:val="00212C67"/>
    <w:rsid w:val="00212F21"/>
    <w:rsid w:val="002131C6"/>
    <w:rsid w:val="00214040"/>
    <w:rsid w:val="0021482E"/>
    <w:rsid w:val="00214A1C"/>
    <w:rsid w:val="00214C9F"/>
    <w:rsid w:val="00215216"/>
    <w:rsid w:val="00215630"/>
    <w:rsid w:val="00215D03"/>
    <w:rsid w:val="002166CA"/>
    <w:rsid w:val="00216765"/>
    <w:rsid w:val="00216C21"/>
    <w:rsid w:val="00217164"/>
    <w:rsid w:val="002176ED"/>
    <w:rsid w:val="00217C39"/>
    <w:rsid w:val="00220445"/>
    <w:rsid w:val="00220D1C"/>
    <w:rsid w:val="0022165C"/>
    <w:rsid w:val="00221C73"/>
    <w:rsid w:val="00221D2D"/>
    <w:rsid w:val="002221CC"/>
    <w:rsid w:val="002225BA"/>
    <w:rsid w:val="00222625"/>
    <w:rsid w:val="00222994"/>
    <w:rsid w:val="00222AFC"/>
    <w:rsid w:val="0022395B"/>
    <w:rsid w:val="0022397C"/>
    <w:rsid w:val="00223D9E"/>
    <w:rsid w:val="00223F75"/>
    <w:rsid w:val="00223FCF"/>
    <w:rsid w:val="002248AA"/>
    <w:rsid w:val="002254CB"/>
    <w:rsid w:val="002255A0"/>
    <w:rsid w:val="002264D2"/>
    <w:rsid w:val="00226923"/>
    <w:rsid w:val="00226C96"/>
    <w:rsid w:val="00227E19"/>
    <w:rsid w:val="002307DF"/>
    <w:rsid w:val="00230F58"/>
    <w:rsid w:val="002319BC"/>
    <w:rsid w:val="00232774"/>
    <w:rsid w:val="002327D5"/>
    <w:rsid w:val="00232825"/>
    <w:rsid w:val="002329ED"/>
    <w:rsid w:val="00232CF8"/>
    <w:rsid w:val="00233A63"/>
    <w:rsid w:val="00233D65"/>
    <w:rsid w:val="00233EAE"/>
    <w:rsid w:val="00234CD0"/>
    <w:rsid w:val="00234E40"/>
    <w:rsid w:val="00235118"/>
    <w:rsid w:val="00235930"/>
    <w:rsid w:val="00235A1D"/>
    <w:rsid w:val="00235C14"/>
    <w:rsid w:val="00235FFB"/>
    <w:rsid w:val="002364F0"/>
    <w:rsid w:val="0023683C"/>
    <w:rsid w:val="002368C8"/>
    <w:rsid w:val="00236EA5"/>
    <w:rsid w:val="00236EC4"/>
    <w:rsid w:val="0023745B"/>
    <w:rsid w:val="002376AB"/>
    <w:rsid w:val="00240825"/>
    <w:rsid w:val="00240BD1"/>
    <w:rsid w:val="00241420"/>
    <w:rsid w:val="00241579"/>
    <w:rsid w:val="00241827"/>
    <w:rsid w:val="00241EB3"/>
    <w:rsid w:val="002421E0"/>
    <w:rsid w:val="00242366"/>
    <w:rsid w:val="00242847"/>
    <w:rsid w:val="00242995"/>
    <w:rsid w:val="00242D06"/>
    <w:rsid w:val="0024302B"/>
    <w:rsid w:val="002431EA"/>
    <w:rsid w:val="0024320D"/>
    <w:rsid w:val="00243CA2"/>
    <w:rsid w:val="00243E9C"/>
    <w:rsid w:val="002441F1"/>
    <w:rsid w:val="0024433E"/>
    <w:rsid w:val="0024444A"/>
    <w:rsid w:val="00244898"/>
    <w:rsid w:val="00244CE2"/>
    <w:rsid w:val="00244E8D"/>
    <w:rsid w:val="00245468"/>
    <w:rsid w:val="00245536"/>
    <w:rsid w:val="00245D54"/>
    <w:rsid w:val="00245DAA"/>
    <w:rsid w:val="00245DE3"/>
    <w:rsid w:val="00246097"/>
    <w:rsid w:val="002463CA"/>
    <w:rsid w:val="002468C6"/>
    <w:rsid w:val="00247EA2"/>
    <w:rsid w:val="00247FE8"/>
    <w:rsid w:val="0025002F"/>
    <w:rsid w:val="00252440"/>
    <w:rsid w:val="002525F5"/>
    <w:rsid w:val="0025279F"/>
    <w:rsid w:val="00253214"/>
    <w:rsid w:val="00253482"/>
    <w:rsid w:val="002536D1"/>
    <w:rsid w:val="002536E2"/>
    <w:rsid w:val="00253C64"/>
    <w:rsid w:val="00253F7F"/>
    <w:rsid w:val="0025414D"/>
    <w:rsid w:val="0025450B"/>
    <w:rsid w:val="002545C8"/>
    <w:rsid w:val="00255323"/>
    <w:rsid w:val="00255898"/>
    <w:rsid w:val="00255A95"/>
    <w:rsid w:val="00256846"/>
    <w:rsid w:val="00256858"/>
    <w:rsid w:val="00256893"/>
    <w:rsid w:val="00256A79"/>
    <w:rsid w:val="002570E3"/>
    <w:rsid w:val="00257491"/>
    <w:rsid w:val="00257AAF"/>
    <w:rsid w:val="00260125"/>
    <w:rsid w:val="00260A9E"/>
    <w:rsid w:val="00260D68"/>
    <w:rsid w:val="00261267"/>
    <w:rsid w:val="00261D59"/>
    <w:rsid w:val="00262453"/>
    <w:rsid w:val="002629F7"/>
    <w:rsid w:val="00262EF0"/>
    <w:rsid w:val="0026331B"/>
    <w:rsid w:val="002635D3"/>
    <w:rsid w:val="00263CF4"/>
    <w:rsid w:val="00263F28"/>
    <w:rsid w:val="002640CF"/>
    <w:rsid w:val="00264B82"/>
    <w:rsid w:val="00264DE5"/>
    <w:rsid w:val="00265141"/>
    <w:rsid w:val="00265324"/>
    <w:rsid w:val="002654EC"/>
    <w:rsid w:val="002664E6"/>
    <w:rsid w:val="0026678B"/>
    <w:rsid w:val="00266CA2"/>
    <w:rsid w:val="002674A3"/>
    <w:rsid w:val="00267741"/>
    <w:rsid w:val="00267920"/>
    <w:rsid w:val="0027079E"/>
    <w:rsid w:val="00270FE6"/>
    <w:rsid w:val="00270FFF"/>
    <w:rsid w:val="00271107"/>
    <w:rsid w:val="00272090"/>
    <w:rsid w:val="00272A60"/>
    <w:rsid w:val="00272DF2"/>
    <w:rsid w:val="00273AD4"/>
    <w:rsid w:val="00274711"/>
    <w:rsid w:val="0027516A"/>
    <w:rsid w:val="00275B2C"/>
    <w:rsid w:val="0027632A"/>
    <w:rsid w:val="0027637A"/>
    <w:rsid w:val="00276425"/>
    <w:rsid w:val="00277084"/>
    <w:rsid w:val="002775FE"/>
    <w:rsid w:val="002800D9"/>
    <w:rsid w:val="00280622"/>
    <w:rsid w:val="002808D2"/>
    <w:rsid w:val="00280BF0"/>
    <w:rsid w:val="00281295"/>
    <w:rsid w:val="0028148C"/>
    <w:rsid w:val="00281978"/>
    <w:rsid w:val="00281D42"/>
    <w:rsid w:val="00281E93"/>
    <w:rsid w:val="00282E55"/>
    <w:rsid w:val="00283486"/>
    <w:rsid w:val="002843B2"/>
    <w:rsid w:val="00284C3F"/>
    <w:rsid w:val="00284EF6"/>
    <w:rsid w:val="0028594F"/>
    <w:rsid w:val="00285D3C"/>
    <w:rsid w:val="002866F6"/>
    <w:rsid w:val="00286BA5"/>
    <w:rsid w:val="00286D6A"/>
    <w:rsid w:val="00286DE7"/>
    <w:rsid w:val="00290147"/>
    <w:rsid w:val="00291472"/>
    <w:rsid w:val="002914B5"/>
    <w:rsid w:val="002928B5"/>
    <w:rsid w:val="002928D6"/>
    <w:rsid w:val="00293037"/>
    <w:rsid w:val="00293379"/>
    <w:rsid w:val="002937E3"/>
    <w:rsid w:val="00293814"/>
    <w:rsid w:val="00293AB5"/>
    <w:rsid w:val="00294122"/>
    <w:rsid w:val="002941CE"/>
    <w:rsid w:val="002946C9"/>
    <w:rsid w:val="00294C2F"/>
    <w:rsid w:val="00294FE6"/>
    <w:rsid w:val="00295231"/>
    <w:rsid w:val="00295944"/>
    <w:rsid w:val="00295B9D"/>
    <w:rsid w:val="00295D67"/>
    <w:rsid w:val="00295FC3"/>
    <w:rsid w:val="002A000C"/>
    <w:rsid w:val="002A0183"/>
    <w:rsid w:val="002A1063"/>
    <w:rsid w:val="002A1515"/>
    <w:rsid w:val="002A18D4"/>
    <w:rsid w:val="002A1D1C"/>
    <w:rsid w:val="002A25EB"/>
    <w:rsid w:val="002A2EE0"/>
    <w:rsid w:val="002A3247"/>
    <w:rsid w:val="002A3EA8"/>
    <w:rsid w:val="002A4931"/>
    <w:rsid w:val="002A4BA0"/>
    <w:rsid w:val="002A50E4"/>
    <w:rsid w:val="002A520F"/>
    <w:rsid w:val="002A57FC"/>
    <w:rsid w:val="002A6026"/>
    <w:rsid w:val="002A6E01"/>
    <w:rsid w:val="002A6E8D"/>
    <w:rsid w:val="002A6ECA"/>
    <w:rsid w:val="002A7705"/>
    <w:rsid w:val="002B026B"/>
    <w:rsid w:val="002B0C4F"/>
    <w:rsid w:val="002B1221"/>
    <w:rsid w:val="002B1310"/>
    <w:rsid w:val="002B1948"/>
    <w:rsid w:val="002B1D11"/>
    <w:rsid w:val="002B2E54"/>
    <w:rsid w:val="002B34C6"/>
    <w:rsid w:val="002B3792"/>
    <w:rsid w:val="002B38E2"/>
    <w:rsid w:val="002B3DA6"/>
    <w:rsid w:val="002B40B9"/>
    <w:rsid w:val="002B4AC9"/>
    <w:rsid w:val="002B4D5C"/>
    <w:rsid w:val="002B5297"/>
    <w:rsid w:val="002B571B"/>
    <w:rsid w:val="002B5EFE"/>
    <w:rsid w:val="002B5FE3"/>
    <w:rsid w:val="002B6543"/>
    <w:rsid w:val="002B65F6"/>
    <w:rsid w:val="002B76C7"/>
    <w:rsid w:val="002C03F6"/>
    <w:rsid w:val="002C074A"/>
    <w:rsid w:val="002C0F7D"/>
    <w:rsid w:val="002C1213"/>
    <w:rsid w:val="002C1628"/>
    <w:rsid w:val="002C1B47"/>
    <w:rsid w:val="002C1CF3"/>
    <w:rsid w:val="002C1ED2"/>
    <w:rsid w:val="002C2459"/>
    <w:rsid w:val="002C24F0"/>
    <w:rsid w:val="002C38D2"/>
    <w:rsid w:val="002C3B29"/>
    <w:rsid w:val="002C45F3"/>
    <w:rsid w:val="002C497D"/>
    <w:rsid w:val="002C4FBA"/>
    <w:rsid w:val="002C5253"/>
    <w:rsid w:val="002C5820"/>
    <w:rsid w:val="002C5F22"/>
    <w:rsid w:val="002C6180"/>
    <w:rsid w:val="002C6248"/>
    <w:rsid w:val="002C6B55"/>
    <w:rsid w:val="002C6D3F"/>
    <w:rsid w:val="002C7311"/>
    <w:rsid w:val="002C7854"/>
    <w:rsid w:val="002C79DA"/>
    <w:rsid w:val="002D01E3"/>
    <w:rsid w:val="002D0526"/>
    <w:rsid w:val="002D0A3C"/>
    <w:rsid w:val="002D0B4A"/>
    <w:rsid w:val="002D0E37"/>
    <w:rsid w:val="002D1BF9"/>
    <w:rsid w:val="002D1D6C"/>
    <w:rsid w:val="002D233A"/>
    <w:rsid w:val="002D25EA"/>
    <w:rsid w:val="002D29FB"/>
    <w:rsid w:val="002D2D3B"/>
    <w:rsid w:val="002D36F1"/>
    <w:rsid w:val="002D39AE"/>
    <w:rsid w:val="002D3C7B"/>
    <w:rsid w:val="002D3CC3"/>
    <w:rsid w:val="002D54DA"/>
    <w:rsid w:val="002D55FB"/>
    <w:rsid w:val="002D56CF"/>
    <w:rsid w:val="002D5C04"/>
    <w:rsid w:val="002D65DE"/>
    <w:rsid w:val="002D66F7"/>
    <w:rsid w:val="002D6AEB"/>
    <w:rsid w:val="002D6CAF"/>
    <w:rsid w:val="002D6E90"/>
    <w:rsid w:val="002D6F8B"/>
    <w:rsid w:val="002D7F80"/>
    <w:rsid w:val="002E04E1"/>
    <w:rsid w:val="002E1214"/>
    <w:rsid w:val="002E1972"/>
    <w:rsid w:val="002E1B35"/>
    <w:rsid w:val="002E29C8"/>
    <w:rsid w:val="002E29DD"/>
    <w:rsid w:val="002E2CB9"/>
    <w:rsid w:val="002E2F52"/>
    <w:rsid w:val="002E3692"/>
    <w:rsid w:val="002E3C2B"/>
    <w:rsid w:val="002E3D6E"/>
    <w:rsid w:val="002E3E50"/>
    <w:rsid w:val="002E3F03"/>
    <w:rsid w:val="002E48CA"/>
    <w:rsid w:val="002E49F6"/>
    <w:rsid w:val="002E4CDC"/>
    <w:rsid w:val="002E505E"/>
    <w:rsid w:val="002E6412"/>
    <w:rsid w:val="002E6502"/>
    <w:rsid w:val="002E68AF"/>
    <w:rsid w:val="002E6D25"/>
    <w:rsid w:val="002E6F87"/>
    <w:rsid w:val="002E715A"/>
    <w:rsid w:val="002E7C23"/>
    <w:rsid w:val="002E7CE8"/>
    <w:rsid w:val="002F01B4"/>
    <w:rsid w:val="002F048D"/>
    <w:rsid w:val="002F078B"/>
    <w:rsid w:val="002F0E5B"/>
    <w:rsid w:val="002F1602"/>
    <w:rsid w:val="002F2D05"/>
    <w:rsid w:val="002F2E15"/>
    <w:rsid w:val="002F4D42"/>
    <w:rsid w:val="002F59B8"/>
    <w:rsid w:val="002F5AC0"/>
    <w:rsid w:val="002F5D54"/>
    <w:rsid w:val="002F5EA5"/>
    <w:rsid w:val="002F6275"/>
    <w:rsid w:val="002F6CA2"/>
    <w:rsid w:val="002F769D"/>
    <w:rsid w:val="002F7718"/>
    <w:rsid w:val="002F7911"/>
    <w:rsid w:val="002F7970"/>
    <w:rsid w:val="002F7CFC"/>
    <w:rsid w:val="002F7E1A"/>
    <w:rsid w:val="003001D7"/>
    <w:rsid w:val="003006D0"/>
    <w:rsid w:val="003007DF"/>
    <w:rsid w:val="00300B3B"/>
    <w:rsid w:val="00300D9B"/>
    <w:rsid w:val="00300DAC"/>
    <w:rsid w:val="00300DAF"/>
    <w:rsid w:val="003015C8"/>
    <w:rsid w:val="00302A8F"/>
    <w:rsid w:val="003032F4"/>
    <w:rsid w:val="00303A68"/>
    <w:rsid w:val="00304160"/>
    <w:rsid w:val="003042CB"/>
    <w:rsid w:val="003051FB"/>
    <w:rsid w:val="00305546"/>
    <w:rsid w:val="00305606"/>
    <w:rsid w:val="00305C66"/>
    <w:rsid w:val="0030614F"/>
    <w:rsid w:val="0030646A"/>
    <w:rsid w:val="00306953"/>
    <w:rsid w:val="003069F2"/>
    <w:rsid w:val="00306C84"/>
    <w:rsid w:val="00306E95"/>
    <w:rsid w:val="0030770A"/>
    <w:rsid w:val="00307A35"/>
    <w:rsid w:val="00310570"/>
    <w:rsid w:val="00310C48"/>
    <w:rsid w:val="00310E71"/>
    <w:rsid w:val="00311BAD"/>
    <w:rsid w:val="003122EF"/>
    <w:rsid w:val="00312830"/>
    <w:rsid w:val="003129D4"/>
    <w:rsid w:val="00312EA1"/>
    <w:rsid w:val="00312FA4"/>
    <w:rsid w:val="00313FD2"/>
    <w:rsid w:val="00314279"/>
    <w:rsid w:val="0031504D"/>
    <w:rsid w:val="00315079"/>
    <w:rsid w:val="00315962"/>
    <w:rsid w:val="00315FA6"/>
    <w:rsid w:val="00317109"/>
    <w:rsid w:val="003172F0"/>
    <w:rsid w:val="003179B4"/>
    <w:rsid w:val="00317D85"/>
    <w:rsid w:val="00320264"/>
    <w:rsid w:val="0032034C"/>
    <w:rsid w:val="00320869"/>
    <w:rsid w:val="00320C39"/>
    <w:rsid w:val="00321144"/>
    <w:rsid w:val="00321797"/>
    <w:rsid w:val="00321DBD"/>
    <w:rsid w:val="00321EDB"/>
    <w:rsid w:val="003225A7"/>
    <w:rsid w:val="00322F88"/>
    <w:rsid w:val="0032351C"/>
    <w:rsid w:val="00323572"/>
    <w:rsid w:val="00323986"/>
    <w:rsid w:val="00323FCE"/>
    <w:rsid w:val="003249A9"/>
    <w:rsid w:val="00324B96"/>
    <w:rsid w:val="00325143"/>
    <w:rsid w:val="00325AD1"/>
    <w:rsid w:val="00325ED7"/>
    <w:rsid w:val="00325ED8"/>
    <w:rsid w:val="00326506"/>
    <w:rsid w:val="0032675E"/>
    <w:rsid w:val="00326A2B"/>
    <w:rsid w:val="00326F58"/>
    <w:rsid w:val="00327161"/>
    <w:rsid w:val="0032784D"/>
    <w:rsid w:val="0032790A"/>
    <w:rsid w:val="00327C42"/>
    <w:rsid w:val="00327C71"/>
    <w:rsid w:val="003304F6"/>
    <w:rsid w:val="00330823"/>
    <w:rsid w:val="00330938"/>
    <w:rsid w:val="00330CDF"/>
    <w:rsid w:val="003314B2"/>
    <w:rsid w:val="00331876"/>
    <w:rsid w:val="003320A3"/>
    <w:rsid w:val="00333093"/>
    <w:rsid w:val="003330FB"/>
    <w:rsid w:val="003332A3"/>
    <w:rsid w:val="003335B8"/>
    <w:rsid w:val="00333CEC"/>
    <w:rsid w:val="00333D75"/>
    <w:rsid w:val="00334088"/>
    <w:rsid w:val="0033447F"/>
    <w:rsid w:val="00335543"/>
    <w:rsid w:val="0033573B"/>
    <w:rsid w:val="00336414"/>
    <w:rsid w:val="00336614"/>
    <w:rsid w:val="003373D8"/>
    <w:rsid w:val="00337850"/>
    <w:rsid w:val="00340983"/>
    <w:rsid w:val="00340CCD"/>
    <w:rsid w:val="0034110E"/>
    <w:rsid w:val="00341730"/>
    <w:rsid w:val="0034187D"/>
    <w:rsid w:val="00342573"/>
    <w:rsid w:val="00343B0E"/>
    <w:rsid w:val="003441D7"/>
    <w:rsid w:val="0034493D"/>
    <w:rsid w:val="00345252"/>
    <w:rsid w:val="00345321"/>
    <w:rsid w:val="00345A27"/>
    <w:rsid w:val="0034780D"/>
    <w:rsid w:val="0035015D"/>
    <w:rsid w:val="00350526"/>
    <w:rsid w:val="00350881"/>
    <w:rsid w:val="00350D1F"/>
    <w:rsid w:val="00350F97"/>
    <w:rsid w:val="003514C7"/>
    <w:rsid w:val="00352CAA"/>
    <w:rsid w:val="0035305F"/>
    <w:rsid w:val="00353288"/>
    <w:rsid w:val="00353853"/>
    <w:rsid w:val="0035401F"/>
    <w:rsid w:val="003542CE"/>
    <w:rsid w:val="0035470B"/>
    <w:rsid w:val="003547D6"/>
    <w:rsid w:val="00354E6A"/>
    <w:rsid w:val="00354FF5"/>
    <w:rsid w:val="00355B48"/>
    <w:rsid w:val="00355F7B"/>
    <w:rsid w:val="00356C26"/>
    <w:rsid w:val="00356D26"/>
    <w:rsid w:val="00357359"/>
    <w:rsid w:val="0035756A"/>
    <w:rsid w:val="00357C93"/>
    <w:rsid w:val="00357EE2"/>
    <w:rsid w:val="00357FB2"/>
    <w:rsid w:val="00360178"/>
    <w:rsid w:val="003601C9"/>
    <w:rsid w:val="00360368"/>
    <w:rsid w:val="00360552"/>
    <w:rsid w:val="003607A5"/>
    <w:rsid w:val="003608C1"/>
    <w:rsid w:val="00361504"/>
    <w:rsid w:val="003634AC"/>
    <w:rsid w:val="003634EF"/>
    <w:rsid w:val="0036363A"/>
    <w:rsid w:val="00363702"/>
    <w:rsid w:val="00363CFA"/>
    <w:rsid w:val="003646B8"/>
    <w:rsid w:val="00364AD5"/>
    <w:rsid w:val="00364EB6"/>
    <w:rsid w:val="003651FF"/>
    <w:rsid w:val="003658DC"/>
    <w:rsid w:val="00365DE2"/>
    <w:rsid w:val="00366112"/>
    <w:rsid w:val="00366268"/>
    <w:rsid w:val="003662AE"/>
    <w:rsid w:val="0036677D"/>
    <w:rsid w:val="00367811"/>
    <w:rsid w:val="00370EE9"/>
    <w:rsid w:val="00370FA6"/>
    <w:rsid w:val="00371931"/>
    <w:rsid w:val="00371C6F"/>
    <w:rsid w:val="00372C72"/>
    <w:rsid w:val="00372D15"/>
    <w:rsid w:val="00373455"/>
    <w:rsid w:val="00373A6F"/>
    <w:rsid w:val="00374667"/>
    <w:rsid w:val="003749BE"/>
    <w:rsid w:val="00374F3A"/>
    <w:rsid w:val="00375329"/>
    <w:rsid w:val="00375907"/>
    <w:rsid w:val="00375F83"/>
    <w:rsid w:val="003767D9"/>
    <w:rsid w:val="00376B51"/>
    <w:rsid w:val="003776E9"/>
    <w:rsid w:val="00377B6C"/>
    <w:rsid w:val="00377B86"/>
    <w:rsid w:val="00380258"/>
    <w:rsid w:val="00380998"/>
    <w:rsid w:val="003813CE"/>
    <w:rsid w:val="00381FC5"/>
    <w:rsid w:val="0038231E"/>
    <w:rsid w:val="00382779"/>
    <w:rsid w:val="00382833"/>
    <w:rsid w:val="003829BD"/>
    <w:rsid w:val="00383282"/>
    <w:rsid w:val="003834A1"/>
    <w:rsid w:val="00383C2B"/>
    <w:rsid w:val="00384562"/>
    <w:rsid w:val="00384616"/>
    <w:rsid w:val="00385E3B"/>
    <w:rsid w:val="003865C2"/>
    <w:rsid w:val="00386CD8"/>
    <w:rsid w:val="00386D6E"/>
    <w:rsid w:val="00387BB4"/>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76F"/>
    <w:rsid w:val="00395A03"/>
    <w:rsid w:val="00395C02"/>
    <w:rsid w:val="00395F4F"/>
    <w:rsid w:val="00395FCC"/>
    <w:rsid w:val="00396523"/>
    <w:rsid w:val="003968CD"/>
    <w:rsid w:val="00397267"/>
    <w:rsid w:val="00397369"/>
    <w:rsid w:val="003978C2"/>
    <w:rsid w:val="003978D6"/>
    <w:rsid w:val="003A072E"/>
    <w:rsid w:val="003A0E8A"/>
    <w:rsid w:val="003A13EF"/>
    <w:rsid w:val="003A1556"/>
    <w:rsid w:val="003A18A5"/>
    <w:rsid w:val="003A1942"/>
    <w:rsid w:val="003A19ED"/>
    <w:rsid w:val="003A1E4D"/>
    <w:rsid w:val="003A217F"/>
    <w:rsid w:val="003A2356"/>
    <w:rsid w:val="003A2C8F"/>
    <w:rsid w:val="003A3797"/>
    <w:rsid w:val="003A38B3"/>
    <w:rsid w:val="003A3DC8"/>
    <w:rsid w:val="003A3FED"/>
    <w:rsid w:val="003A3FFF"/>
    <w:rsid w:val="003A43F6"/>
    <w:rsid w:val="003A4A19"/>
    <w:rsid w:val="003A4C01"/>
    <w:rsid w:val="003A50B8"/>
    <w:rsid w:val="003A51F0"/>
    <w:rsid w:val="003A5200"/>
    <w:rsid w:val="003A5940"/>
    <w:rsid w:val="003A5E74"/>
    <w:rsid w:val="003A6124"/>
    <w:rsid w:val="003A70DF"/>
    <w:rsid w:val="003A7693"/>
    <w:rsid w:val="003A7ABB"/>
    <w:rsid w:val="003A7ECB"/>
    <w:rsid w:val="003A7FAD"/>
    <w:rsid w:val="003B00CE"/>
    <w:rsid w:val="003B0CAE"/>
    <w:rsid w:val="003B118C"/>
    <w:rsid w:val="003B12C1"/>
    <w:rsid w:val="003B1DB9"/>
    <w:rsid w:val="003B1FF5"/>
    <w:rsid w:val="003B2220"/>
    <w:rsid w:val="003B25A4"/>
    <w:rsid w:val="003B2752"/>
    <w:rsid w:val="003B321D"/>
    <w:rsid w:val="003B3671"/>
    <w:rsid w:val="003B370A"/>
    <w:rsid w:val="003B3810"/>
    <w:rsid w:val="003B3BE7"/>
    <w:rsid w:val="003B417E"/>
    <w:rsid w:val="003B47FC"/>
    <w:rsid w:val="003B4E21"/>
    <w:rsid w:val="003B5536"/>
    <w:rsid w:val="003B5549"/>
    <w:rsid w:val="003B582A"/>
    <w:rsid w:val="003B5EFD"/>
    <w:rsid w:val="003B63CC"/>
    <w:rsid w:val="003B64BA"/>
    <w:rsid w:val="003B67D0"/>
    <w:rsid w:val="003B71A8"/>
    <w:rsid w:val="003B73ED"/>
    <w:rsid w:val="003B7678"/>
    <w:rsid w:val="003B76A2"/>
    <w:rsid w:val="003B7A10"/>
    <w:rsid w:val="003B7E76"/>
    <w:rsid w:val="003C0548"/>
    <w:rsid w:val="003C05D0"/>
    <w:rsid w:val="003C0901"/>
    <w:rsid w:val="003C0AD4"/>
    <w:rsid w:val="003C0AE0"/>
    <w:rsid w:val="003C10C9"/>
    <w:rsid w:val="003C10FF"/>
    <w:rsid w:val="003C162F"/>
    <w:rsid w:val="003C1789"/>
    <w:rsid w:val="003C1D57"/>
    <w:rsid w:val="003C2216"/>
    <w:rsid w:val="003C28E7"/>
    <w:rsid w:val="003C2E55"/>
    <w:rsid w:val="003C41B9"/>
    <w:rsid w:val="003C478D"/>
    <w:rsid w:val="003C48F4"/>
    <w:rsid w:val="003C4A26"/>
    <w:rsid w:val="003C4C45"/>
    <w:rsid w:val="003C520C"/>
    <w:rsid w:val="003C53CA"/>
    <w:rsid w:val="003C54B0"/>
    <w:rsid w:val="003C5943"/>
    <w:rsid w:val="003C5CA6"/>
    <w:rsid w:val="003C5D53"/>
    <w:rsid w:val="003C62D0"/>
    <w:rsid w:val="003C6D4F"/>
    <w:rsid w:val="003C6DC3"/>
    <w:rsid w:val="003C7FE5"/>
    <w:rsid w:val="003D0694"/>
    <w:rsid w:val="003D0751"/>
    <w:rsid w:val="003D0C74"/>
    <w:rsid w:val="003D0FF1"/>
    <w:rsid w:val="003D1007"/>
    <w:rsid w:val="003D1037"/>
    <w:rsid w:val="003D2716"/>
    <w:rsid w:val="003D2922"/>
    <w:rsid w:val="003D3FF8"/>
    <w:rsid w:val="003D42C8"/>
    <w:rsid w:val="003D431B"/>
    <w:rsid w:val="003D4A8B"/>
    <w:rsid w:val="003D5C89"/>
    <w:rsid w:val="003D5DAD"/>
    <w:rsid w:val="003D5E16"/>
    <w:rsid w:val="003D689E"/>
    <w:rsid w:val="003D6F29"/>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C7B"/>
    <w:rsid w:val="003E5FD7"/>
    <w:rsid w:val="003E63BA"/>
    <w:rsid w:val="003E6ECC"/>
    <w:rsid w:val="003E7508"/>
    <w:rsid w:val="003F033D"/>
    <w:rsid w:val="003F0850"/>
    <w:rsid w:val="003F0B82"/>
    <w:rsid w:val="003F0CB7"/>
    <w:rsid w:val="003F0D22"/>
    <w:rsid w:val="003F0D3B"/>
    <w:rsid w:val="003F0E74"/>
    <w:rsid w:val="003F2A45"/>
    <w:rsid w:val="003F2A75"/>
    <w:rsid w:val="003F36A4"/>
    <w:rsid w:val="003F3859"/>
    <w:rsid w:val="003F3AD7"/>
    <w:rsid w:val="003F3D45"/>
    <w:rsid w:val="003F407E"/>
    <w:rsid w:val="003F4510"/>
    <w:rsid w:val="003F58E4"/>
    <w:rsid w:val="003F5B4F"/>
    <w:rsid w:val="003F647A"/>
    <w:rsid w:val="003F6D3D"/>
    <w:rsid w:val="003F6ED1"/>
    <w:rsid w:val="00400641"/>
    <w:rsid w:val="00400B7D"/>
    <w:rsid w:val="00400BD4"/>
    <w:rsid w:val="00401855"/>
    <w:rsid w:val="00401D2B"/>
    <w:rsid w:val="00402321"/>
    <w:rsid w:val="00402565"/>
    <w:rsid w:val="004026BC"/>
    <w:rsid w:val="00402F30"/>
    <w:rsid w:val="004032E2"/>
    <w:rsid w:val="00403C8D"/>
    <w:rsid w:val="00403D2E"/>
    <w:rsid w:val="00403FE3"/>
    <w:rsid w:val="00405311"/>
    <w:rsid w:val="00406A62"/>
    <w:rsid w:val="00406DA0"/>
    <w:rsid w:val="0040734D"/>
    <w:rsid w:val="00410541"/>
    <w:rsid w:val="00410880"/>
    <w:rsid w:val="00410914"/>
    <w:rsid w:val="0041123B"/>
    <w:rsid w:val="0041192E"/>
    <w:rsid w:val="00411948"/>
    <w:rsid w:val="00411D90"/>
    <w:rsid w:val="00411F76"/>
    <w:rsid w:val="004124F1"/>
    <w:rsid w:val="00412680"/>
    <w:rsid w:val="00413152"/>
    <w:rsid w:val="00413315"/>
    <w:rsid w:val="00413464"/>
    <w:rsid w:val="00413CE0"/>
    <w:rsid w:val="00413DDC"/>
    <w:rsid w:val="00413EE0"/>
    <w:rsid w:val="004140AD"/>
    <w:rsid w:val="004149F6"/>
    <w:rsid w:val="00414AB1"/>
    <w:rsid w:val="00414B76"/>
    <w:rsid w:val="00415812"/>
    <w:rsid w:val="004158D3"/>
    <w:rsid w:val="00415DE8"/>
    <w:rsid w:val="004162CB"/>
    <w:rsid w:val="00416652"/>
    <w:rsid w:val="00417581"/>
    <w:rsid w:val="00417978"/>
    <w:rsid w:val="00417A6B"/>
    <w:rsid w:val="00420194"/>
    <w:rsid w:val="00420D3A"/>
    <w:rsid w:val="00421120"/>
    <w:rsid w:val="004214B1"/>
    <w:rsid w:val="00421574"/>
    <w:rsid w:val="0042184F"/>
    <w:rsid w:val="00421868"/>
    <w:rsid w:val="00421D98"/>
    <w:rsid w:val="00422357"/>
    <w:rsid w:val="004224B5"/>
    <w:rsid w:val="004232AC"/>
    <w:rsid w:val="004236EE"/>
    <w:rsid w:val="00423775"/>
    <w:rsid w:val="004237C0"/>
    <w:rsid w:val="00423E6C"/>
    <w:rsid w:val="00424CED"/>
    <w:rsid w:val="00424E6C"/>
    <w:rsid w:val="00425CEA"/>
    <w:rsid w:val="00425EC6"/>
    <w:rsid w:val="00426411"/>
    <w:rsid w:val="004267E4"/>
    <w:rsid w:val="00426D52"/>
    <w:rsid w:val="00426E6C"/>
    <w:rsid w:val="004274DB"/>
    <w:rsid w:val="004275E1"/>
    <w:rsid w:val="004277F3"/>
    <w:rsid w:val="0042797C"/>
    <w:rsid w:val="00427A4E"/>
    <w:rsid w:val="00427F66"/>
    <w:rsid w:val="004300F4"/>
    <w:rsid w:val="00430A25"/>
    <w:rsid w:val="00430C4D"/>
    <w:rsid w:val="00430CB4"/>
    <w:rsid w:val="00430D14"/>
    <w:rsid w:val="0043112B"/>
    <w:rsid w:val="004315D7"/>
    <w:rsid w:val="00431E97"/>
    <w:rsid w:val="00432226"/>
    <w:rsid w:val="004325CE"/>
    <w:rsid w:val="00433081"/>
    <w:rsid w:val="0043397C"/>
    <w:rsid w:val="004340B8"/>
    <w:rsid w:val="004340CC"/>
    <w:rsid w:val="00434B87"/>
    <w:rsid w:val="00434DF1"/>
    <w:rsid w:val="00435F32"/>
    <w:rsid w:val="004365B7"/>
    <w:rsid w:val="00436857"/>
    <w:rsid w:val="00436C0C"/>
    <w:rsid w:val="00437BAB"/>
    <w:rsid w:val="00440AE8"/>
    <w:rsid w:val="00440E1F"/>
    <w:rsid w:val="00440E40"/>
    <w:rsid w:val="004412D1"/>
    <w:rsid w:val="0044358A"/>
    <w:rsid w:val="00444830"/>
    <w:rsid w:val="00444AAC"/>
    <w:rsid w:val="004450E7"/>
    <w:rsid w:val="00445112"/>
    <w:rsid w:val="004452D9"/>
    <w:rsid w:val="00445780"/>
    <w:rsid w:val="00445DC7"/>
    <w:rsid w:val="0044623A"/>
    <w:rsid w:val="00446371"/>
    <w:rsid w:val="004474B1"/>
    <w:rsid w:val="004479A4"/>
    <w:rsid w:val="004500C7"/>
    <w:rsid w:val="00450783"/>
    <w:rsid w:val="00450B63"/>
    <w:rsid w:val="0045106C"/>
    <w:rsid w:val="004511C5"/>
    <w:rsid w:val="004513E5"/>
    <w:rsid w:val="0045163B"/>
    <w:rsid w:val="004522CC"/>
    <w:rsid w:val="00452370"/>
    <w:rsid w:val="00452F50"/>
    <w:rsid w:val="00453DFC"/>
    <w:rsid w:val="00454442"/>
    <w:rsid w:val="004545A6"/>
    <w:rsid w:val="00454DBF"/>
    <w:rsid w:val="0045528C"/>
    <w:rsid w:val="00455A63"/>
    <w:rsid w:val="00456627"/>
    <w:rsid w:val="00456A4B"/>
    <w:rsid w:val="00456CC7"/>
    <w:rsid w:val="004607E5"/>
    <w:rsid w:val="0046174D"/>
    <w:rsid w:val="004618DB"/>
    <w:rsid w:val="00461B2F"/>
    <w:rsid w:val="00462EE8"/>
    <w:rsid w:val="0046321D"/>
    <w:rsid w:val="004633EB"/>
    <w:rsid w:val="00463F6B"/>
    <w:rsid w:val="00464854"/>
    <w:rsid w:val="004648EC"/>
    <w:rsid w:val="00464EEE"/>
    <w:rsid w:val="00465289"/>
    <w:rsid w:val="00465855"/>
    <w:rsid w:val="00465BAC"/>
    <w:rsid w:val="00466F43"/>
    <w:rsid w:val="004673DA"/>
    <w:rsid w:val="00467666"/>
    <w:rsid w:val="004678DE"/>
    <w:rsid w:val="00470181"/>
    <w:rsid w:val="0047049D"/>
    <w:rsid w:val="00470E3B"/>
    <w:rsid w:val="00471335"/>
    <w:rsid w:val="0047201B"/>
    <w:rsid w:val="004722AF"/>
    <w:rsid w:val="004724BE"/>
    <w:rsid w:val="00472A80"/>
    <w:rsid w:val="00472B8D"/>
    <w:rsid w:val="0047357E"/>
    <w:rsid w:val="004735D2"/>
    <w:rsid w:val="00474136"/>
    <w:rsid w:val="0047431E"/>
    <w:rsid w:val="00474892"/>
    <w:rsid w:val="00475566"/>
    <w:rsid w:val="00475D2C"/>
    <w:rsid w:val="0047603E"/>
    <w:rsid w:val="004760A1"/>
    <w:rsid w:val="004760EC"/>
    <w:rsid w:val="0047652B"/>
    <w:rsid w:val="004767B1"/>
    <w:rsid w:val="00477C59"/>
    <w:rsid w:val="00477F60"/>
    <w:rsid w:val="004813C3"/>
    <w:rsid w:val="00481830"/>
    <w:rsid w:val="00481C46"/>
    <w:rsid w:val="00482445"/>
    <w:rsid w:val="0048284A"/>
    <w:rsid w:val="00483868"/>
    <w:rsid w:val="00483F51"/>
    <w:rsid w:val="00484419"/>
    <w:rsid w:val="004846AB"/>
    <w:rsid w:val="0048567B"/>
    <w:rsid w:val="004857C1"/>
    <w:rsid w:val="00486160"/>
    <w:rsid w:val="004870FC"/>
    <w:rsid w:val="004871DC"/>
    <w:rsid w:val="004878ED"/>
    <w:rsid w:val="00487FAA"/>
    <w:rsid w:val="00487FB2"/>
    <w:rsid w:val="004902EF"/>
    <w:rsid w:val="004905B0"/>
    <w:rsid w:val="004908A5"/>
    <w:rsid w:val="0049175D"/>
    <w:rsid w:val="00491C23"/>
    <w:rsid w:val="00491C5F"/>
    <w:rsid w:val="004920E3"/>
    <w:rsid w:val="00492D16"/>
    <w:rsid w:val="00493558"/>
    <w:rsid w:val="004936C8"/>
    <w:rsid w:val="0049412D"/>
    <w:rsid w:val="004942A0"/>
    <w:rsid w:val="00494FF3"/>
    <w:rsid w:val="00495129"/>
    <w:rsid w:val="00495270"/>
    <w:rsid w:val="0049527C"/>
    <w:rsid w:val="004959AB"/>
    <w:rsid w:val="00496CA6"/>
    <w:rsid w:val="00496E7B"/>
    <w:rsid w:val="00496FE9"/>
    <w:rsid w:val="0049759A"/>
    <w:rsid w:val="00497646"/>
    <w:rsid w:val="00497D86"/>
    <w:rsid w:val="004A00A9"/>
    <w:rsid w:val="004A086C"/>
    <w:rsid w:val="004A0A0B"/>
    <w:rsid w:val="004A1222"/>
    <w:rsid w:val="004A184E"/>
    <w:rsid w:val="004A184F"/>
    <w:rsid w:val="004A20FF"/>
    <w:rsid w:val="004A2833"/>
    <w:rsid w:val="004A2896"/>
    <w:rsid w:val="004A33EE"/>
    <w:rsid w:val="004A38FD"/>
    <w:rsid w:val="004A3B42"/>
    <w:rsid w:val="004A4CE5"/>
    <w:rsid w:val="004A5267"/>
    <w:rsid w:val="004A6105"/>
    <w:rsid w:val="004A63B6"/>
    <w:rsid w:val="004A6604"/>
    <w:rsid w:val="004A6C31"/>
    <w:rsid w:val="004A6D45"/>
    <w:rsid w:val="004A6DB7"/>
    <w:rsid w:val="004A73EC"/>
    <w:rsid w:val="004B00B2"/>
    <w:rsid w:val="004B045F"/>
    <w:rsid w:val="004B0756"/>
    <w:rsid w:val="004B0AAA"/>
    <w:rsid w:val="004B0E0E"/>
    <w:rsid w:val="004B0F1C"/>
    <w:rsid w:val="004B1158"/>
    <w:rsid w:val="004B1462"/>
    <w:rsid w:val="004B1BC3"/>
    <w:rsid w:val="004B1C66"/>
    <w:rsid w:val="004B2170"/>
    <w:rsid w:val="004B26F9"/>
    <w:rsid w:val="004B2B16"/>
    <w:rsid w:val="004B2FF8"/>
    <w:rsid w:val="004B41DF"/>
    <w:rsid w:val="004B4211"/>
    <w:rsid w:val="004B474C"/>
    <w:rsid w:val="004B487C"/>
    <w:rsid w:val="004B4DBC"/>
    <w:rsid w:val="004B4FA7"/>
    <w:rsid w:val="004B50B8"/>
    <w:rsid w:val="004B5E1B"/>
    <w:rsid w:val="004B6201"/>
    <w:rsid w:val="004B62BE"/>
    <w:rsid w:val="004B7694"/>
    <w:rsid w:val="004B7998"/>
    <w:rsid w:val="004B7CFA"/>
    <w:rsid w:val="004C03B2"/>
    <w:rsid w:val="004C06AE"/>
    <w:rsid w:val="004C080A"/>
    <w:rsid w:val="004C0A33"/>
    <w:rsid w:val="004C0BBD"/>
    <w:rsid w:val="004C1D87"/>
    <w:rsid w:val="004C2CEF"/>
    <w:rsid w:val="004C2EDF"/>
    <w:rsid w:val="004C30AC"/>
    <w:rsid w:val="004C30EA"/>
    <w:rsid w:val="004C4681"/>
    <w:rsid w:val="004C472E"/>
    <w:rsid w:val="004C5237"/>
    <w:rsid w:val="004C5471"/>
    <w:rsid w:val="004C6D0A"/>
    <w:rsid w:val="004C7118"/>
    <w:rsid w:val="004C715D"/>
    <w:rsid w:val="004C7199"/>
    <w:rsid w:val="004C7F5D"/>
    <w:rsid w:val="004D0AE2"/>
    <w:rsid w:val="004D0F0E"/>
    <w:rsid w:val="004D19C5"/>
    <w:rsid w:val="004D1A3F"/>
    <w:rsid w:val="004D235E"/>
    <w:rsid w:val="004D27E4"/>
    <w:rsid w:val="004D28F0"/>
    <w:rsid w:val="004D29FF"/>
    <w:rsid w:val="004D2A6B"/>
    <w:rsid w:val="004D3334"/>
    <w:rsid w:val="004D3479"/>
    <w:rsid w:val="004D3C29"/>
    <w:rsid w:val="004D416B"/>
    <w:rsid w:val="004D4B7B"/>
    <w:rsid w:val="004D4FA9"/>
    <w:rsid w:val="004D51F3"/>
    <w:rsid w:val="004D5253"/>
    <w:rsid w:val="004D585A"/>
    <w:rsid w:val="004D6384"/>
    <w:rsid w:val="004D63CC"/>
    <w:rsid w:val="004D6568"/>
    <w:rsid w:val="004D757F"/>
    <w:rsid w:val="004D7CFD"/>
    <w:rsid w:val="004E00FC"/>
    <w:rsid w:val="004E0824"/>
    <w:rsid w:val="004E1551"/>
    <w:rsid w:val="004E1FF1"/>
    <w:rsid w:val="004E22B3"/>
    <w:rsid w:val="004E2733"/>
    <w:rsid w:val="004E2B34"/>
    <w:rsid w:val="004E3055"/>
    <w:rsid w:val="004E338C"/>
    <w:rsid w:val="004E360A"/>
    <w:rsid w:val="004E36F6"/>
    <w:rsid w:val="004E394B"/>
    <w:rsid w:val="004E44B5"/>
    <w:rsid w:val="004E56CE"/>
    <w:rsid w:val="004E5CAF"/>
    <w:rsid w:val="004E646C"/>
    <w:rsid w:val="004E6C42"/>
    <w:rsid w:val="004E70A9"/>
    <w:rsid w:val="004E722F"/>
    <w:rsid w:val="004E726A"/>
    <w:rsid w:val="004E742D"/>
    <w:rsid w:val="004E7B65"/>
    <w:rsid w:val="004E7BF1"/>
    <w:rsid w:val="004E7DF9"/>
    <w:rsid w:val="004F00CF"/>
    <w:rsid w:val="004F069E"/>
    <w:rsid w:val="004F11B7"/>
    <w:rsid w:val="004F1474"/>
    <w:rsid w:val="004F148B"/>
    <w:rsid w:val="004F15A4"/>
    <w:rsid w:val="004F2313"/>
    <w:rsid w:val="004F236A"/>
    <w:rsid w:val="004F2718"/>
    <w:rsid w:val="004F327F"/>
    <w:rsid w:val="004F3299"/>
    <w:rsid w:val="004F3532"/>
    <w:rsid w:val="004F4D2F"/>
    <w:rsid w:val="004F50E9"/>
    <w:rsid w:val="004F52F8"/>
    <w:rsid w:val="004F5587"/>
    <w:rsid w:val="004F63B5"/>
    <w:rsid w:val="004F6CC9"/>
    <w:rsid w:val="004F75F9"/>
    <w:rsid w:val="004F78EF"/>
    <w:rsid w:val="004F7C47"/>
    <w:rsid w:val="004F7F21"/>
    <w:rsid w:val="00500265"/>
    <w:rsid w:val="0050042D"/>
    <w:rsid w:val="00501113"/>
    <w:rsid w:val="005019E2"/>
    <w:rsid w:val="005020DF"/>
    <w:rsid w:val="00502E70"/>
    <w:rsid w:val="00503A3A"/>
    <w:rsid w:val="0050415E"/>
    <w:rsid w:val="00504F42"/>
    <w:rsid w:val="0050591E"/>
    <w:rsid w:val="00505FDA"/>
    <w:rsid w:val="005077FE"/>
    <w:rsid w:val="00507DA6"/>
    <w:rsid w:val="00510B02"/>
    <w:rsid w:val="00510F19"/>
    <w:rsid w:val="00511F2C"/>
    <w:rsid w:val="00512132"/>
    <w:rsid w:val="005124EC"/>
    <w:rsid w:val="00512A56"/>
    <w:rsid w:val="0051392F"/>
    <w:rsid w:val="005140B3"/>
    <w:rsid w:val="005140BF"/>
    <w:rsid w:val="0051416F"/>
    <w:rsid w:val="005141C7"/>
    <w:rsid w:val="005141E9"/>
    <w:rsid w:val="00514530"/>
    <w:rsid w:val="00514793"/>
    <w:rsid w:val="0051555F"/>
    <w:rsid w:val="00515678"/>
    <w:rsid w:val="00515DAC"/>
    <w:rsid w:val="00515ED1"/>
    <w:rsid w:val="00516226"/>
    <w:rsid w:val="00517080"/>
    <w:rsid w:val="00517293"/>
    <w:rsid w:val="00517395"/>
    <w:rsid w:val="00517F66"/>
    <w:rsid w:val="005204F1"/>
    <w:rsid w:val="005208D5"/>
    <w:rsid w:val="00520E06"/>
    <w:rsid w:val="00521A23"/>
    <w:rsid w:val="00522375"/>
    <w:rsid w:val="0052332D"/>
    <w:rsid w:val="00524C1E"/>
    <w:rsid w:val="00524F57"/>
    <w:rsid w:val="0052577E"/>
    <w:rsid w:val="0052587E"/>
    <w:rsid w:val="005258D4"/>
    <w:rsid w:val="00526300"/>
    <w:rsid w:val="005267DA"/>
    <w:rsid w:val="00526E46"/>
    <w:rsid w:val="00527278"/>
    <w:rsid w:val="0052731C"/>
    <w:rsid w:val="005277F0"/>
    <w:rsid w:val="00527F39"/>
    <w:rsid w:val="00530917"/>
    <w:rsid w:val="00530AB9"/>
    <w:rsid w:val="00530B72"/>
    <w:rsid w:val="00530CD9"/>
    <w:rsid w:val="00530FAE"/>
    <w:rsid w:val="005313E4"/>
    <w:rsid w:val="005321C4"/>
    <w:rsid w:val="005327AB"/>
    <w:rsid w:val="0053297F"/>
    <w:rsid w:val="005332F8"/>
    <w:rsid w:val="005333FD"/>
    <w:rsid w:val="00533689"/>
    <w:rsid w:val="00534158"/>
    <w:rsid w:val="00534660"/>
    <w:rsid w:val="00534D9C"/>
    <w:rsid w:val="0053514F"/>
    <w:rsid w:val="0053519D"/>
    <w:rsid w:val="005353DD"/>
    <w:rsid w:val="005355B8"/>
    <w:rsid w:val="00535662"/>
    <w:rsid w:val="00535AD0"/>
    <w:rsid w:val="00535D20"/>
    <w:rsid w:val="00536128"/>
    <w:rsid w:val="005365B2"/>
    <w:rsid w:val="00536AF4"/>
    <w:rsid w:val="00536DDA"/>
    <w:rsid w:val="00536F5B"/>
    <w:rsid w:val="00536FD4"/>
    <w:rsid w:val="00537473"/>
    <w:rsid w:val="0053749B"/>
    <w:rsid w:val="00537662"/>
    <w:rsid w:val="0054027C"/>
    <w:rsid w:val="0054068F"/>
    <w:rsid w:val="005413F5"/>
    <w:rsid w:val="00541476"/>
    <w:rsid w:val="00541703"/>
    <w:rsid w:val="0054188C"/>
    <w:rsid w:val="00541AF0"/>
    <w:rsid w:val="0054270C"/>
    <w:rsid w:val="00542869"/>
    <w:rsid w:val="00542FB3"/>
    <w:rsid w:val="00543216"/>
    <w:rsid w:val="00543A7F"/>
    <w:rsid w:val="00543BF9"/>
    <w:rsid w:val="00544406"/>
    <w:rsid w:val="0054440C"/>
    <w:rsid w:val="00544486"/>
    <w:rsid w:val="00544507"/>
    <w:rsid w:val="005445CC"/>
    <w:rsid w:val="0054498A"/>
    <w:rsid w:val="0054571C"/>
    <w:rsid w:val="00546D5A"/>
    <w:rsid w:val="00546FF8"/>
    <w:rsid w:val="0054745A"/>
    <w:rsid w:val="00547BBF"/>
    <w:rsid w:val="00550711"/>
    <w:rsid w:val="00550897"/>
    <w:rsid w:val="00550DF8"/>
    <w:rsid w:val="005514F4"/>
    <w:rsid w:val="00551A21"/>
    <w:rsid w:val="00551C73"/>
    <w:rsid w:val="0055203F"/>
    <w:rsid w:val="00552F7E"/>
    <w:rsid w:val="00553AC1"/>
    <w:rsid w:val="005546D1"/>
    <w:rsid w:val="00554F34"/>
    <w:rsid w:val="00554F8A"/>
    <w:rsid w:val="00555814"/>
    <w:rsid w:val="00555B34"/>
    <w:rsid w:val="00555CA2"/>
    <w:rsid w:val="0055674F"/>
    <w:rsid w:val="0055698E"/>
    <w:rsid w:val="00556A17"/>
    <w:rsid w:val="00556DDD"/>
    <w:rsid w:val="005571E3"/>
    <w:rsid w:val="005575A8"/>
    <w:rsid w:val="00557984"/>
    <w:rsid w:val="00557E03"/>
    <w:rsid w:val="0056060F"/>
    <w:rsid w:val="00560720"/>
    <w:rsid w:val="00561635"/>
    <w:rsid w:val="00561941"/>
    <w:rsid w:val="00561E35"/>
    <w:rsid w:val="00562274"/>
    <w:rsid w:val="005630D9"/>
    <w:rsid w:val="005630DB"/>
    <w:rsid w:val="005633A1"/>
    <w:rsid w:val="00563704"/>
    <w:rsid w:val="00563774"/>
    <w:rsid w:val="005652F7"/>
    <w:rsid w:val="005657F0"/>
    <w:rsid w:val="00566945"/>
    <w:rsid w:val="005676AD"/>
    <w:rsid w:val="00567B43"/>
    <w:rsid w:val="00567E5E"/>
    <w:rsid w:val="0057004D"/>
    <w:rsid w:val="00571216"/>
    <w:rsid w:val="0057137A"/>
    <w:rsid w:val="0057175C"/>
    <w:rsid w:val="0057175D"/>
    <w:rsid w:val="0057276A"/>
    <w:rsid w:val="00572C69"/>
    <w:rsid w:val="00572C74"/>
    <w:rsid w:val="00572D37"/>
    <w:rsid w:val="005732EA"/>
    <w:rsid w:val="00573591"/>
    <w:rsid w:val="00573B6F"/>
    <w:rsid w:val="0057420D"/>
    <w:rsid w:val="005749E2"/>
    <w:rsid w:val="00574D66"/>
    <w:rsid w:val="00575CF3"/>
    <w:rsid w:val="00575F0C"/>
    <w:rsid w:val="0057648F"/>
    <w:rsid w:val="0057668A"/>
    <w:rsid w:val="00576C73"/>
    <w:rsid w:val="00576E39"/>
    <w:rsid w:val="00576EB1"/>
    <w:rsid w:val="00576F74"/>
    <w:rsid w:val="0057719B"/>
    <w:rsid w:val="0057725A"/>
    <w:rsid w:val="00577356"/>
    <w:rsid w:val="00580369"/>
    <w:rsid w:val="00580663"/>
    <w:rsid w:val="00581951"/>
    <w:rsid w:val="00581C71"/>
    <w:rsid w:val="0058259C"/>
    <w:rsid w:val="005839DD"/>
    <w:rsid w:val="0058402B"/>
    <w:rsid w:val="00584E3C"/>
    <w:rsid w:val="00584EB6"/>
    <w:rsid w:val="00585095"/>
    <w:rsid w:val="00585A74"/>
    <w:rsid w:val="00585A93"/>
    <w:rsid w:val="00586139"/>
    <w:rsid w:val="00586428"/>
    <w:rsid w:val="005869AA"/>
    <w:rsid w:val="00586DAA"/>
    <w:rsid w:val="00587611"/>
    <w:rsid w:val="00587C54"/>
    <w:rsid w:val="00590FD4"/>
    <w:rsid w:val="005912DD"/>
    <w:rsid w:val="005915D8"/>
    <w:rsid w:val="00591CAF"/>
    <w:rsid w:val="00591D8F"/>
    <w:rsid w:val="0059203B"/>
    <w:rsid w:val="0059287F"/>
    <w:rsid w:val="00593019"/>
    <w:rsid w:val="00593BC0"/>
    <w:rsid w:val="0059426D"/>
    <w:rsid w:val="00594C04"/>
    <w:rsid w:val="00594FBC"/>
    <w:rsid w:val="00595101"/>
    <w:rsid w:val="0059544D"/>
    <w:rsid w:val="00595D23"/>
    <w:rsid w:val="005964AE"/>
    <w:rsid w:val="005968BE"/>
    <w:rsid w:val="00596A40"/>
    <w:rsid w:val="005977A8"/>
    <w:rsid w:val="00597927"/>
    <w:rsid w:val="00597F15"/>
    <w:rsid w:val="005A0409"/>
    <w:rsid w:val="005A1456"/>
    <w:rsid w:val="005A16A8"/>
    <w:rsid w:val="005A1790"/>
    <w:rsid w:val="005A1898"/>
    <w:rsid w:val="005A1E09"/>
    <w:rsid w:val="005A1F3A"/>
    <w:rsid w:val="005A222D"/>
    <w:rsid w:val="005A2C0D"/>
    <w:rsid w:val="005A3C6D"/>
    <w:rsid w:val="005A4FD0"/>
    <w:rsid w:val="005A5126"/>
    <w:rsid w:val="005A51EE"/>
    <w:rsid w:val="005A522B"/>
    <w:rsid w:val="005A581F"/>
    <w:rsid w:val="005A5DDF"/>
    <w:rsid w:val="005A6AE1"/>
    <w:rsid w:val="005A6E16"/>
    <w:rsid w:val="005A6F90"/>
    <w:rsid w:val="005A7B71"/>
    <w:rsid w:val="005A7EAF"/>
    <w:rsid w:val="005B00FB"/>
    <w:rsid w:val="005B0281"/>
    <w:rsid w:val="005B07AD"/>
    <w:rsid w:val="005B0854"/>
    <w:rsid w:val="005B087E"/>
    <w:rsid w:val="005B0A04"/>
    <w:rsid w:val="005B16C3"/>
    <w:rsid w:val="005B1B98"/>
    <w:rsid w:val="005B1D1E"/>
    <w:rsid w:val="005B1DFB"/>
    <w:rsid w:val="005B2469"/>
    <w:rsid w:val="005B2B20"/>
    <w:rsid w:val="005B3655"/>
    <w:rsid w:val="005B36C5"/>
    <w:rsid w:val="005B449B"/>
    <w:rsid w:val="005B4F43"/>
    <w:rsid w:val="005B50EF"/>
    <w:rsid w:val="005B5895"/>
    <w:rsid w:val="005B5A7B"/>
    <w:rsid w:val="005B5B32"/>
    <w:rsid w:val="005B5C71"/>
    <w:rsid w:val="005B6FE8"/>
    <w:rsid w:val="005B7BA1"/>
    <w:rsid w:val="005B7F72"/>
    <w:rsid w:val="005B7FF3"/>
    <w:rsid w:val="005C022B"/>
    <w:rsid w:val="005C049C"/>
    <w:rsid w:val="005C052C"/>
    <w:rsid w:val="005C05B7"/>
    <w:rsid w:val="005C0FD5"/>
    <w:rsid w:val="005C19CC"/>
    <w:rsid w:val="005C290F"/>
    <w:rsid w:val="005C2D6F"/>
    <w:rsid w:val="005C2E0F"/>
    <w:rsid w:val="005C363C"/>
    <w:rsid w:val="005C4509"/>
    <w:rsid w:val="005C515D"/>
    <w:rsid w:val="005C552E"/>
    <w:rsid w:val="005C5569"/>
    <w:rsid w:val="005C5649"/>
    <w:rsid w:val="005C5A66"/>
    <w:rsid w:val="005C5B21"/>
    <w:rsid w:val="005C5E5F"/>
    <w:rsid w:val="005C67F3"/>
    <w:rsid w:val="005C6A8D"/>
    <w:rsid w:val="005C6DBC"/>
    <w:rsid w:val="005C6EB5"/>
    <w:rsid w:val="005C7939"/>
    <w:rsid w:val="005C7C3E"/>
    <w:rsid w:val="005C7E42"/>
    <w:rsid w:val="005D0B2A"/>
    <w:rsid w:val="005D0D82"/>
    <w:rsid w:val="005D0F7C"/>
    <w:rsid w:val="005D1932"/>
    <w:rsid w:val="005D1DA7"/>
    <w:rsid w:val="005D1DDA"/>
    <w:rsid w:val="005D4287"/>
    <w:rsid w:val="005D5A75"/>
    <w:rsid w:val="005D5C28"/>
    <w:rsid w:val="005D5FF9"/>
    <w:rsid w:val="005D6802"/>
    <w:rsid w:val="005D6CFC"/>
    <w:rsid w:val="005D7178"/>
    <w:rsid w:val="005D7180"/>
    <w:rsid w:val="005D756B"/>
    <w:rsid w:val="005D75FA"/>
    <w:rsid w:val="005E0218"/>
    <w:rsid w:val="005E06E5"/>
    <w:rsid w:val="005E152F"/>
    <w:rsid w:val="005E178F"/>
    <w:rsid w:val="005E181D"/>
    <w:rsid w:val="005E1DAC"/>
    <w:rsid w:val="005E1F0F"/>
    <w:rsid w:val="005E28ED"/>
    <w:rsid w:val="005E2D8E"/>
    <w:rsid w:val="005E336C"/>
    <w:rsid w:val="005E3DBB"/>
    <w:rsid w:val="005E44D4"/>
    <w:rsid w:val="005E457A"/>
    <w:rsid w:val="005E4C82"/>
    <w:rsid w:val="005E4FA7"/>
    <w:rsid w:val="005E51D0"/>
    <w:rsid w:val="005E5575"/>
    <w:rsid w:val="005E64D3"/>
    <w:rsid w:val="005E6D49"/>
    <w:rsid w:val="005E7809"/>
    <w:rsid w:val="005F034D"/>
    <w:rsid w:val="005F0C50"/>
    <w:rsid w:val="005F0FC6"/>
    <w:rsid w:val="005F1ACF"/>
    <w:rsid w:val="005F1D8A"/>
    <w:rsid w:val="005F1F93"/>
    <w:rsid w:val="005F1FA5"/>
    <w:rsid w:val="005F21CF"/>
    <w:rsid w:val="005F2C28"/>
    <w:rsid w:val="005F32E0"/>
    <w:rsid w:val="005F3C5C"/>
    <w:rsid w:val="005F3D05"/>
    <w:rsid w:val="005F3F8C"/>
    <w:rsid w:val="005F40FD"/>
    <w:rsid w:val="005F45C6"/>
    <w:rsid w:val="005F4629"/>
    <w:rsid w:val="005F5348"/>
    <w:rsid w:val="005F57F0"/>
    <w:rsid w:val="005F5B5E"/>
    <w:rsid w:val="005F60E2"/>
    <w:rsid w:val="005F63A9"/>
    <w:rsid w:val="005F65A2"/>
    <w:rsid w:val="005F699A"/>
    <w:rsid w:val="005F6C24"/>
    <w:rsid w:val="005F6FF1"/>
    <w:rsid w:val="005F7334"/>
    <w:rsid w:val="005F7731"/>
    <w:rsid w:val="005F790F"/>
    <w:rsid w:val="00600795"/>
    <w:rsid w:val="006007F2"/>
    <w:rsid w:val="006009F9"/>
    <w:rsid w:val="00600E09"/>
    <w:rsid w:val="00601540"/>
    <w:rsid w:val="00601EB6"/>
    <w:rsid w:val="0060313C"/>
    <w:rsid w:val="0060383B"/>
    <w:rsid w:val="00603843"/>
    <w:rsid w:val="0060399A"/>
    <w:rsid w:val="00604214"/>
    <w:rsid w:val="006042FF"/>
    <w:rsid w:val="00604355"/>
    <w:rsid w:val="00604F91"/>
    <w:rsid w:val="00605536"/>
    <w:rsid w:val="006065D6"/>
    <w:rsid w:val="0060679D"/>
    <w:rsid w:val="0060693D"/>
    <w:rsid w:val="0060727D"/>
    <w:rsid w:val="0060766B"/>
    <w:rsid w:val="006078E2"/>
    <w:rsid w:val="00607B4E"/>
    <w:rsid w:val="00607E8B"/>
    <w:rsid w:val="0061003B"/>
    <w:rsid w:val="00610066"/>
    <w:rsid w:val="0061036B"/>
    <w:rsid w:val="006103EE"/>
    <w:rsid w:val="00610DE9"/>
    <w:rsid w:val="006110D5"/>
    <w:rsid w:val="00611118"/>
    <w:rsid w:val="006117EA"/>
    <w:rsid w:val="00611B07"/>
    <w:rsid w:val="00611EB1"/>
    <w:rsid w:val="00612323"/>
    <w:rsid w:val="006129FF"/>
    <w:rsid w:val="00612A2D"/>
    <w:rsid w:val="00612E5B"/>
    <w:rsid w:val="00612E82"/>
    <w:rsid w:val="00613B33"/>
    <w:rsid w:val="00613B49"/>
    <w:rsid w:val="006142D5"/>
    <w:rsid w:val="00614574"/>
    <w:rsid w:val="00614BC7"/>
    <w:rsid w:val="00614DB2"/>
    <w:rsid w:val="0061747D"/>
    <w:rsid w:val="00617B70"/>
    <w:rsid w:val="0062010B"/>
    <w:rsid w:val="00620592"/>
    <w:rsid w:val="00620BD4"/>
    <w:rsid w:val="00620DB1"/>
    <w:rsid w:val="006211F7"/>
    <w:rsid w:val="006214D3"/>
    <w:rsid w:val="0062164C"/>
    <w:rsid w:val="0062212F"/>
    <w:rsid w:val="00622428"/>
    <w:rsid w:val="006224F0"/>
    <w:rsid w:val="006225FE"/>
    <w:rsid w:val="0062284D"/>
    <w:rsid w:val="006229BA"/>
    <w:rsid w:val="00622AFF"/>
    <w:rsid w:val="006233BE"/>
    <w:rsid w:val="0062385B"/>
    <w:rsid w:val="00624215"/>
    <w:rsid w:val="006249AB"/>
    <w:rsid w:val="00624CE6"/>
    <w:rsid w:val="00625577"/>
    <w:rsid w:val="006258F1"/>
    <w:rsid w:val="006258F9"/>
    <w:rsid w:val="006268B5"/>
    <w:rsid w:val="00626943"/>
    <w:rsid w:val="006277E8"/>
    <w:rsid w:val="00627D2C"/>
    <w:rsid w:val="00627E01"/>
    <w:rsid w:val="00630127"/>
    <w:rsid w:val="006306F3"/>
    <w:rsid w:val="00630A0E"/>
    <w:rsid w:val="00631080"/>
    <w:rsid w:val="0063149A"/>
    <w:rsid w:val="00631D23"/>
    <w:rsid w:val="006325D0"/>
    <w:rsid w:val="00632649"/>
    <w:rsid w:val="006328C5"/>
    <w:rsid w:val="006329A9"/>
    <w:rsid w:val="00632A7C"/>
    <w:rsid w:val="00633192"/>
    <w:rsid w:val="006338CA"/>
    <w:rsid w:val="0063403F"/>
    <w:rsid w:val="0063419E"/>
    <w:rsid w:val="00634D61"/>
    <w:rsid w:val="00634FEC"/>
    <w:rsid w:val="006355A3"/>
    <w:rsid w:val="00635BA6"/>
    <w:rsid w:val="00635CA7"/>
    <w:rsid w:val="00635F95"/>
    <w:rsid w:val="0063628A"/>
    <w:rsid w:val="00636336"/>
    <w:rsid w:val="00636FFF"/>
    <w:rsid w:val="00637EE4"/>
    <w:rsid w:val="006404CB"/>
    <w:rsid w:val="00640790"/>
    <w:rsid w:val="0064096F"/>
    <w:rsid w:val="00640C53"/>
    <w:rsid w:val="00641308"/>
    <w:rsid w:val="00642189"/>
    <w:rsid w:val="0064298E"/>
    <w:rsid w:val="00642A93"/>
    <w:rsid w:val="00642F56"/>
    <w:rsid w:val="0064309A"/>
    <w:rsid w:val="006434DB"/>
    <w:rsid w:val="00643CD5"/>
    <w:rsid w:val="00643D0D"/>
    <w:rsid w:val="00643DAD"/>
    <w:rsid w:val="00643DEA"/>
    <w:rsid w:val="006442CC"/>
    <w:rsid w:val="00644499"/>
    <w:rsid w:val="00645041"/>
    <w:rsid w:val="006454C3"/>
    <w:rsid w:val="00645DDC"/>
    <w:rsid w:val="00645EB5"/>
    <w:rsid w:val="00645F6C"/>
    <w:rsid w:val="00645F72"/>
    <w:rsid w:val="0064622D"/>
    <w:rsid w:val="00647068"/>
    <w:rsid w:val="00647E95"/>
    <w:rsid w:val="006506B4"/>
    <w:rsid w:val="006513BF"/>
    <w:rsid w:val="00651BA5"/>
    <w:rsid w:val="00651E0D"/>
    <w:rsid w:val="00652723"/>
    <w:rsid w:val="006528D7"/>
    <w:rsid w:val="0065305B"/>
    <w:rsid w:val="006530AA"/>
    <w:rsid w:val="006534D6"/>
    <w:rsid w:val="00653DE0"/>
    <w:rsid w:val="006541B5"/>
    <w:rsid w:val="00654387"/>
    <w:rsid w:val="00654624"/>
    <w:rsid w:val="00654BB6"/>
    <w:rsid w:val="0065531C"/>
    <w:rsid w:val="00655817"/>
    <w:rsid w:val="0065586C"/>
    <w:rsid w:val="00655870"/>
    <w:rsid w:val="006567F2"/>
    <w:rsid w:val="00656F55"/>
    <w:rsid w:val="00657DB7"/>
    <w:rsid w:val="00657DF3"/>
    <w:rsid w:val="00660D52"/>
    <w:rsid w:val="00661125"/>
    <w:rsid w:val="00661221"/>
    <w:rsid w:val="00662243"/>
    <w:rsid w:val="00663804"/>
    <w:rsid w:val="00663C05"/>
    <w:rsid w:val="00663CCE"/>
    <w:rsid w:val="006647FF"/>
    <w:rsid w:val="00664F6D"/>
    <w:rsid w:val="0066582F"/>
    <w:rsid w:val="00665C43"/>
    <w:rsid w:val="006660F6"/>
    <w:rsid w:val="00666C52"/>
    <w:rsid w:val="00666E34"/>
    <w:rsid w:val="00666E43"/>
    <w:rsid w:val="00667638"/>
    <w:rsid w:val="00667761"/>
    <w:rsid w:val="00667928"/>
    <w:rsid w:val="00667E8F"/>
    <w:rsid w:val="00667EBA"/>
    <w:rsid w:val="00671A37"/>
    <w:rsid w:val="006724BF"/>
    <w:rsid w:val="00672D72"/>
    <w:rsid w:val="00673C30"/>
    <w:rsid w:val="0067512B"/>
    <w:rsid w:val="006752C6"/>
    <w:rsid w:val="00676334"/>
    <w:rsid w:val="00676AA4"/>
    <w:rsid w:val="00676B2A"/>
    <w:rsid w:val="006771D3"/>
    <w:rsid w:val="0067759C"/>
    <w:rsid w:val="00677F3F"/>
    <w:rsid w:val="00680CF0"/>
    <w:rsid w:val="00681292"/>
    <w:rsid w:val="0068148C"/>
    <w:rsid w:val="00681DB1"/>
    <w:rsid w:val="00681F12"/>
    <w:rsid w:val="00682223"/>
    <w:rsid w:val="006827E3"/>
    <w:rsid w:val="00683183"/>
    <w:rsid w:val="00683299"/>
    <w:rsid w:val="006832A3"/>
    <w:rsid w:val="00683C13"/>
    <w:rsid w:val="006842FB"/>
    <w:rsid w:val="00684429"/>
    <w:rsid w:val="00684824"/>
    <w:rsid w:val="00684BCA"/>
    <w:rsid w:val="00684DB2"/>
    <w:rsid w:val="00684E2F"/>
    <w:rsid w:val="00684F81"/>
    <w:rsid w:val="0068513E"/>
    <w:rsid w:val="00685307"/>
    <w:rsid w:val="00686A05"/>
    <w:rsid w:val="006872E0"/>
    <w:rsid w:val="00687536"/>
    <w:rsid w:val="00687805"/>
    <w:rsid w:val="00687912"/>
    <w:rsid w:val="0069040E"/>
    <w:rsid w:val="006908C3"/>
    <w:rsid w:val="006909A4"/>
    <w:rsid w:val="00690B58"/>
    <w:rsid w:val="006916F2"/>
    <w:rsid w:val="00691AC0"/>
    <w:rsid w:val="00691EA7"/>
    <w:rsid w:val="00691FB1"/>
    <w:rsid w:val="0069226D"/>
    <w:rsid w:val="00692968"/>
    <w:rsid w:val="00693480"/>
    <w:rsid w:val="006936CA"/>
    <w:rsid w:val="00693841"/>
    <w:rsid w:val="006939D5"/>
    <w:rsid w:val="00693A0B"/>
    <w:rsid w:val="006943BE"/>
    <w:rsid w:val="00694998"/>
    <w:rsid w:val="00694D99"/>
    <w:rsid w:val="006950A5"/>
    <w:rsid w:val="0069515A"/>
    <w:rsid w:val="006952BD"/>
    <w:rsid w:val="0069554D"/>
    <w:rsid w:val="0069561A"/>
    <w:rsid w:val="006967A9"/>
    <w:rsid w:val="00696BDE"/>
    <w:rsid w:val="00696E70"/>
    <w:rsid w:val="00696F77"/>
    <w:rsid w:val="00697A41"/>
    <w:rsid w:val="00697FD8"/>
    <w:rsid w:val="006A0711"/>
    <w:rsid w:val="006A0939"/>
    <w:rsid w:val="006A162E"/>
    <w:rsid w:val="006A1E76"/>
    <w:rsid w:val="006A2286"/>
    <w:rsid w:val="006A23AE"/>
    <w:rsid w:val="006A24E8"/>
    <w:rsid w:val="006A26F3"/>
    <w:rsid w:val="006A30D8"/>
    <w:rsid w:val="006A359A"/>
    <w:rsid w:val="006A36C4"/>
    <w:rsid w:val="006A38B7"/>
    <w:rsid w:val="006A3B1A"/>
    <w:rsid w:val="006A3D50"/>
    <w:rsid w:val="006A4DEB"/>
    <w:rsid w:val="006A5303"/>
    <w:rsid w:val="006A620E"/>
    <w:rsid w:val="006A6A70"/>
    <w:rsid w:val="006A726B"/>
    <w:rsid w:val="006A7C24"/>
    <w:rsid w:val="006A7F84"/>
    <w:rsid w:val="006A7FED"/>
    <w:rsid w:val="006B2BF4"/>
    <w:rsid w:val="006B2CE9"/>
    <w:rsid w:val="006B3E91"/>
    <w:rsid w:val="006B4141"/>
    <w:rsid w:val="006B4E97"/>
    <w:rsid w:val="006B501D"/>
    <w:rsid w:val="006B5322"/>
    <w:rsid w:val="006B5F50"/>
    <w:rsid w:val="006B6C4C"/>
    <w:rsid w:val="006B7437"/>
    <w:rsid w:val="006C004B"/>
    <w:rsid w:val="006C0CBD"/>
    <w:rsid w:val="006C1395"/>
    <w:rsid w:val="006C15A1"/>
    <w:rsid w:val="006C24E4"/>
    <w:rsid w:val="006C2D91"/>
    <w:rsid w:val="006C322D"/>
    <w:rsid w:val="006C3C6A"/>
    <w:rsid w:val="006C3F62"/>
    <w:rsid w:val="006C4520"/>
    <w:rsid w:val="006C4ADF"/>
    <w:rsid w:val="006C5647"/>
    <w:rsid w:val="006C5C09"/>
    <w:rsid w:val="006C5E5C"/>
    <w:rsid w:val="006C62C2"/>
    <w:rsid w:val="006C644B"/>
    <w:rsid w:val="006C709C"/>
    <w:rsid w:val="006C78CF"/>
    <w:rsid w:val="006C7ED3"/>
    <w:rsid w:val="006D0044"/>
    <w:rsid w:val="006D0074"/>
    <w:rsid w:val="006D02ED"/>
    <w:rsid w:val="006D07AF"/>
    <w:rsid w:val="006D0956"/>
    <w:rsid w:val="006D1275"/>
    <w:rsid w:val="006D1B1A"/>
    <w:rsid w:val="006D2639"/>
    <w:rsid w:val="006D3278"/>
    <w:rsid w:val="006D34CE"/>
    <w:rsid w:val="006D3885"/>
    <w:rsid w:val="006D3AA6"/>
    <w:rsid w:val="006D40DD"/>
    <w:rsid w:val="006D42E9"/>
    <w:rsid w:val="006D4507"/>
    <w:rsid w:val="006D51DE"/>
    <w:rsid w:val="006D561B"/>
    <w:rsid w:val="006D59F9"/>
    <w:rsid w:val="006D623B"/>
    <w:rsid w:val="006D63AD"/>
    <w:rsid w:val="006D64BF"/>
    <w:rsid w:val="006D7DA4"/>
    <w:rsid w:val="006E1134"/>
    <w:rsid w:val="006E122C"/>
    <w:rsid w:val="006E2032"/>
    <w:rsid w:val="006E3497"/>
    <w:rsid w:val="006E3AB1"/>
    <w:rsid w:val="006E3B98"/>
    <w:rsid w:val="006E41FF"/>
    <w:rsid w:val="006E437D"/>
    <w:rsid w:val="006E4721"/>
    <w:rsid w:val="006E499D"/>
    <w:rsid w:val="006E57F8"/>
    <w:rsid w:val="006E589F"/>
    <w:rsid w:val="006E59D8"/>
    <w:rsid w:val="006E78B2"/>
    <w:rsid w:val="006E7C41"/>
    <w:rsid w:val="006F072E"/>
    <w:rsid w:val="006F0D7A"/>
    <w:rsid w:val="006F1366"/>
    <w:rsid w:val="006F1546"/>
    <w:rsid w:val="006F1EAE"/>
    <w:rsid w:val="006F1F2E"/>
    <w:rsid w:val="006F2408"/>
    <w:rsid w:val="006F3428"/>
    <w:rsid w:val="006F452D"/>
    <w:rsid w:val="006F4A20"/>
    <w:rsid w:val="006F5959"/>
    <w:rsid w:val="006F6431"/>
    <w:rsid w:val="006F6516"/>
    <w:rsid w:val="006F6767"/>
    <w:rsid w:val="006F67C0"/>
    <w:rsid w:val="006F6A8D"/>
    <w:rsid w:val="006F6D14"/>
    <w:rsid w:val="006F71B1"/>
    <w:rsid w:val="007003AE"/>
    <w:rsid w:val="00700E71"/>
    <w:rsid w:val="00701193"/>
    <w:rsid w:val="007016DA"/>
    <w:rsid w:val="00701D01"/>
    <w:rsid w:val="0070299C"/>
    <w:rsid w:val="00702C31"/>
    <w:rsid w:val="00702E96"/>
    <w:rsid w:val="0070327A"/>
    <w:rsid w:val="00703817"/>
    <w:rsid w:val="00704596"/>
    <w:rsid w:val="007047EC"/>
    <w:rsid w:val="00704EB2"/>
    <w:rsid w:val="007053C9"/>
    <w:rsid w:val="00705CF0"/>
    <w:rsid w:val="00706776"/>
    <w:rsid w:val="00706DFB"/>
    <w:rsid w:val="00707458"/>
    <w:rsid w:val="007074D1"/>
    <w:rsid w:val="00707A63"/>
    <w:rsid w:val="007104BF"/>
    <w:rsid w:val="0071141D"/>
    <w:rsid w:val="00711B67"/>
    <w:rsid w:val="00711BE5"/>
    <w:rsid w:val="00711DDE"/>
    <w:rsid w:val="00712139"/>
    <w:rsid w:val="0071263C"/>
    <w:rsid w:val="0071290E"/>
    <w:rsid w:val="0071334D"/>
    <w:rsid w:val="00713492"/>
    <w:rsid w:val="00713718"/>
    <w:rsid w:val="00713C94"/>
    <w:rsid w:val="00715869"/>
    <w:rsid w:val="00716052"/>
    <w:rsid w:val="00716706"/>
    <w:rsid w:val="00716EB1"/>
    <w:rsid w:val="00716F24"/>
    <w:rsid w:val="007172EB"/>
    <w:rsid w:val="00720327"/>
    <w:rsid w:val="00720D08"/>
    <w:rsid w:val="007215D8"/>
    <w:rsid w:val="00721A09"/>
    <w:rsid w:val="00721CC3"/>
    <w:rsid w:val="007221E2"/>
    <w:rsid w:val="007227EC"/>
    <w:rsid w:val="00722C8F"/>
    <w:rsid w:val="00722CDA"/>
    <w:rsid w:val="007239B9"/>
    <w:rsid w:val="00723E3C"/>
    <w:rsid w:val="0072483A"/>
    <w:rsid w:val="007248D2"/>
    <w:rsid w:val="00725794"/>
    <w:rsid w:val="007258F0"/>
    <w:rsid w:val="007267BD"/>
    <w:rsid w:val="007268D9"/>
    <w:rsid w:val="00726A21"/>
    <w:rsid w:val="00726E72"/>
    <w:rsid w:val="0072751F"/>
    <w:rsid w:val="00727649"/>
    <w:rsid w:val="00727921"/>
    <w:rsid w:val="00727B27"/>
    <w:rsid w:val="0073004C"/>
    <w:rsid w:val="00730340"/>
    <w:rsid w:val="007303B1"/>
    <w:rsid w:val="00730A98"/>
    <w:rsid w:val="00731971"/>
    <w:rsid w:val="00731EB3"/>
    <w:rsid w:val="00733606"/>
    <w:rsid w:val="0073383B"/>
    <w:rsid w:val="00733A1A"/>
    <w:rsid w:val="00733CC5"/>
    <w:rsid w:val="00733D2E"/>
    <w:rsid w:val="00734924"/>
    <w:rsid w:val="00734947"/>
    <w:rsid w:val="0073497B"/>
    <w:rsid w:val="00734B24"/>
    <w:rsid w:val="00735755"/>
    <w:rsid w:val="00735E59"/>
    <w:rsid w:val="007361AC"/>
    <w:rsid w:val="00737CCD"/>
    <w:rsid w:val="00737F0B"/>
    <w:rsid w:val="00740309"/>
    <w:rsid w:val="0074037E"/>
    <w:rsid w:val="007407AF"/>
    <w:rsid w:val="00741090"/>
    <w:rsid w:val="0074112C"/>
    <w:rsid w:val="00741AF2"/>
    <w:rsid w:val="00741EFD"/>
    <w:rsid w:val="0074368A"/>
    <w:rsid w:val="00743C36"/>
    <w:rsid w:val="007444B1"/>
    <w:rsid w:val="007446A7"/>
    <w:rsid w:val="00744F1A"/>
    <w:rsid w:val="0074507C"/>
    <w:rsid w:val="00745C56"/>
    <w:rsid w:val="007461FC"/>
    <w:rsid w:val="0074674F"/>
    <w:rsid w:val="007468C1"/>
    <w:rsid w:val="00746BCC"/>
    <w:rsid w:val="0074727A"/>
    <w:rsid w:val="007473A7"/>
    <w:rsid w:val="00747632"/>
    <w:rsid w:val="00747D0E"/>
    <w:rsid w:val="0075014A"/>
    <w:rsid w:val="0075020B"/>
    <w:rsid w:val="0075033F"/>
    <w:rsid w:val="00750A6E"/>
    <w:rsid w:val="00750AEB"/>
    <w:rsid w:val="00750F27"/>
    <w:rsid w:val="00751E28"/>
    <w:rsid w:val="007528E1"/>
    <w:rsid w:val="00752AE3"/>
    <w:rsid w:val="0075308C"/>
    <w:rsid w:val="0075374F"/>
    <w:rsid w:val="00754099"/>
    <w:rsid w:val="00754578"/>
    <w:rsid w:val="007549FB"/>
    <w:rsid w:val="00754B5E"/>
    <w:rsid w:val="00754BFE"/>
    <w:rsid w:val="00754CAD"/>
    <w:rsid w:val="007550CA"/>
    <w:rsid w:val="007559AA"/>
    <w:rsid w:val="00756138"/>
    <w:rsid w:val="00756F60"/>
    <w:rsid w:val="007574E6"/>
    <w:rsid w:val="00757E2B"/>
    <w:rsid w:val="00757F12"/>
    <w:rsid w:val="00760CE0"/>
    <w:rsid w:val="0076130C"/>
    <w:rsid w:val="0076153F"/>
    <w:rsid w:val="00761AB2"/>
    <w:rsid w:val="007623F7"/>
    <w:rsid w:val="00763399"/>
    <w:rsid w:val="00763882"/>
    <w:rsid w:val="00763F79"/>
    <w:rsid w:val="0076418E"/>
    <w:rsid w:val="00764736"/>
    <w:rsid w:val="00764A71"/>
    <w:rsid w:val="00766486"/>
    <w:rsid w:val="0076653D"/>
    <w:rsid w:val="00766F18"/>
    <w:rsid w:val="00767753"/>
    <w:rsid w:val="00767B8E"/>
    <w:rsid w:val="00767C22"/>
    <w:rsid w:val="00770043"/>
    <w:rsid w:val="00770455"/>
    <w:rsid w:val="007704B8"/>
    <w:rsid w:val="00770D05"/>
    <w:rsid w:val="00770D90"/>
    <w:rsid w:val="007732A2"/>
    <w:rsid w:val="00773395"/>
    <w:rsid w:val="007734BD"/>
    <w:rsid w:val="007734EE"/>
    <w:rsid w:val="007739BD"/>
    <w:rsid w:val="00773BFA"/>
    <w:rsid w:val="00774CA4"/>
    <w:rsid w:val="007753EA"/>
    <w:rsid w:val="007759B5"/>
    <w:rsid w:val="00775AF5"/>
    <w:rsid w:val="00775CFC"/>
    <w:rsid w:val="007760D7"/>
    <w:rsid w:val="0077628E"/>
    <w:rsid w:val="007764F5"/>
    <w:rsid w:val="007768C7"/>
    <w:rsid w:val="00777125"/>
    <w:rsid w:val="00777589"/>
    <w:rsid w:val="00777904"/>
    <w:rsid w:val="007800E5"/>
    <w:rsid w:val="0078022A"/>
    <w:rsid w:val="00780293"/>
    <w:rsid w:val="00780C2E"/>
    <w:rsid w:val="007813BD"/>
    <w:rsid w:val="00781EC8"/>
    <w:rsid w:val="0078222D"/>
    <w:rsid w:val="00782B7F"/>
    <w:rsid w:val="00782CC3"/>
    <w:rsid w:val="007832F1"/>
    <w:rsid w:val="0078379D"/>
    <w:rsid w:val="00783927"/>
    <w:rsid w:val="00784603"/>
    <w:rsid w:val="00784B5F"/>
    <w:rsid w:val="00785D54"/>
    <w:rsid w:val="00785E58"/>
    <w:rsid w:val="0078636B"/>
    <w:rsid w:val="0078760D"/>
    <w:rsid w:val="00787ED4"/>
    <w:rsid w:val="00790A2B"/>
    <w:rsid w:val="00790FCC"/>
    <w:rsid w:val="0079129A"/>
    <w:rsid w:val="00791ED1"/>
    <w:rsid w:val="00791F74"/>
    <w:rsid w:val="007926E6"/>
    <w:rsid w:val="00792819"/>
    <w:rsid w:val="00792A54"/>
    <w:rsid w:val="00792B62"/>
    <w:rsid w:val="00792BF6"/>
    <w:rsid w:val="00792C85"/>
    <w:rsid w:val="00792D8E"/>
    <w:rsid w:val="00792F9F"/>
    <w:rsid w:val="00793295"/>
    <w:rsid w:val="0079360D"/>
    <w:rsid w:val="0079389E"/>
    <w:rsid w:val="00793FE9"/>
    <w:rsid w:val="00794DBC"/>
    <w:rsid w:val="0079581D"/>
    <w:rsid w:val="00795C85"/>
    <w:rsid w:val="00795E9B"/>
    <w:rsid w:val="00796C3D"/>
    <w:rsid w:val="0079722C"/>
    <w:rsid w:val="00797C97"/>
    <w:rsid w:val="007A05FE"/>
    <w:rsid w:val="007A0AEB"/>
    <w:rsid w:val="007A0C83"/>
    <w:rsid w:val="007A10E6"/>
    <w:rsid w:val="007A1794"/>
    <w:rsid w:val="007A2796"/>
    <w:rsid w:val="007A3072"/>
    <w:rsid w:val="007A30DA"/>
    <w:rsid w:val="007A3AE4"/>
    <w:rsid w:val="007A3FD5"/>
    <w:rsid w:val="007A45DA"/>
    <w:rsid w:val="007A4E78"/>
    <w:rsid w:val="007A55CD"/>
    <w:rsid w:val="007A56A3"/>
    <w:rsid w:val="007A5A18"/>
    <w:rsid w:val="007A5E86"/>
    <w:rsid w:val="007A5F6E"/>
    <w:rsid w:val="007A61B3"/>
    <w:rsid w:val="007A6348"/>
    <w:rsid w:val="007A6D73"/>
    <w:rsid w:val="007A70A5"/>
    <w:rsid w:val="007B00C8"/>
    <w:rsid w:val="007B065F"/>
    <w:rsid w:val="007B11DC"/>
    <w:rsid w:val="007B1582"/>
    <w:rsid w:val="007B2158"/>
    <w:rsid w:val="007B221B"/>
    <w:rsid w:val="007B2301"/>
    <w:rsid w:val="007B31A1"/>
    <w:rsid w:val="007B3213"/>
    <w:rsid w:val="007B376F"/>
    <w:rsid w:val="007B41FE"/>
    <w:rsid w:val="007B432E"/>
    <w:rsid w:val="007B44CA"/>
    <w:rsid w:val="007B484A"/>
    <w:rsid w:val="007B5061"/>
    <w:rsid w:val="007B580A"/>
    <w:rsid w:val="007B58DD"/>
    <w:rsid w:val="007B5958"/>
    <w:rsid w:val="007B59C9"/>
    <w:rsid w:val="007B5DC1"/>
    <w:rsid w:val="007B61E0"/>
    <w:rsid w:val="007B6B2F"/>
    <w:rsid w:val="007B70FF"/>
    <w:rsid w:val="007B7698"/>
    <w:rsid w:val="007B79CF"/>
    <w:rsid w:val="007B7F0F"/>
    <w:rsid w:val="007C00DB"/>
    <w:rsid w:val="007C1098"/>
    <w:rsid w:val="007C2049"/>
    <w:rsid w:val="007C26B3"/>
    <w:rsid w:val="007C3253"/>
    <w:rsid w:val="007C32C7"/>
    <w:rsid w:val="007C38FC"/>
    <w:rsid w:val="007C3D15"/>
    <w:rsid w:val="007C4347"/>
    <w:rsid w:val="007C47E6"/>
    <w:rsid w:val="007C4ED6"/>
    <w:rsid w:val="007C53E5"/>
    <w:rsid w:val="007C54A0"/>
    <w:rsid w:val="007C605B"/>
    <w:rsid w:val="007C7ADE"/>
    <w:rsid w:val="007C7E3C"/>
    <w:rsid w:val="007C7FE1"/>
    <w:rsid w:val="007D0684"/>
    <w:rsid w:val="007D09F2"/>
    <w:rsid w:val="007D15F5"/>
    <w:rsid w:val="007D17B0"/>
    <w:rsid w:val="007D25C8"/>
    <w:rsid w:val="007D2894"/>
    <w:rsid w:val="007D2DAF"/>
    <w:rsid w:val="007D33FA"/>
    <w:rsid w:val="007D3A7B"/>
    <w:rsid w:val="007D3BB5"/>
    <w:rsid w:val="007D3C8C"/>
    <w:rsid w:val="007D47A1"/>
    <w:rsid w:val="007D4F25"/>
    <w:rsid w:val="007D4FFF"/>
    <w:rsid w:val="007D5092"/>
    <w:rsid w:val="007D56A4"/>
    <w:rsid w:val="007D59A3"/>
    <w:rsid w:val="007D5D4F"/>
    <w:rsid w:val="007D5E34"/>
    <w:rsid w:val="007D73FE"/>
    <w:rsid w:val="007D77D0"/>
    <w:rsid w:val="007D7EF4"/>
    <w:rsid w:val="007E05BA"/>
    <w:rsid w:val="007E0E83"/>
    <w:rsid w:val="007E1977"/>
    <w:rsid w:val="007E27E3"/>
    <w:rsid w:val="007E2DA6"/>
    <w:rsid w:val="007E2DC0"/>
    <w:rsid w:val="007E3184"/>
    <w:rsid w:val="007E3641"/>
    <w:rsid w:val="007E4292"/>
    <w:rsid w:val="007E43DF"/>
    <w:rsid w:val="007E47EB"/>
    <w:rsid w:val="007E4D17"/>
    <w:rsid w:val="007E56CB"/>
    <w:rsid w:val="007E58FA"/>
    <w:rsid w:val="007E5B5F"/>
    <w:rsid w:val="007E62AA"/>
    <w:rsid w:val="007E670B"/>
    <w:rsid w:val="007E6CEC"/>
    <w:rsid w:val="007E7D7E"/>
    <w:rsid w:val="007E7F8B"/>
    <w:rsid w:val="007F035E"/>
    <w:rsid w:val="007F10F5"/>
    <w:rsid w:val="007F130A"/>
    <w:rsid w:val="007F144C"/>
    <w:rsid w:val="007F16C4"/>
    <w:rsid w:val="007F17CF"/>
    <w:rsid w:val="007F2C0F"/>
    <w:rsid w:val="007F3C89"/>
    <w:rsid w:val="007F3EF1"/>
    <w:rsid w:val="007F479E"/>
    <w:rsid w:val="007F4B9F"/>
    <w:rsid w:val="007F4DED"/>
    <w:rsid w:val="007F655F"/>
    <w:rsid w:val="007F766A"/>
    <w:rsid w:val="007F7BF7"/>
    <w:rsid w:val="008002D0"/>
    <w:rsid w:val="008002F1"/>
    <w:rsid w:val="00800939"/>
    <w:rsid w:val="00801104"/>
    <w:rsid w:val="00801C13"/>
    <w:rsid w:val="008027A5"/>
    <w:rsid w:val="0080337D"/>
    <w:rsid w:val="00803D19"/>
    <w:rsid w:val="00804491"/>
    <w:rsid w:val="00805021"/>
    <w:rsid w:val="008058DB"/>
    <w:rsid w:val="00805C6D"/>
    <w:rsid w:val="00805DB0"/>
    <w:rsid w:val="00806E20"/>
    <w:rsid w:val="00806EDB"/>
    <w:rsid w:val="00807C73"/>
    <w:rsid w:val="0081008C"/>
    <w:rsid w:val="00810260"/>
    <w:rsid w:val="0081061E"/>
    <w:rsid w:val="00810EA6"/>
    <w:rsid w:val="00810F4C"/>
    <w:rsid w:val="008113A5"/>
    <w:rsid w:val="00811C21"/>
    <w:rsid w:val="00811F2C"/>
    <w:rsid w:val="008121E4"/>
    <w:rsid w:val="008125A9"/>
    <w:rsid w:val="00812A35"/>
    <w:rsid w:val="008133A7"/>
    <w:rsid w:val="00813A5C"/>
    <w:rsid w:val="008144C7"/>
    <w:rsid w:val="00814628"/>
    <w:rsid w:val="008151A7"/>
    <w:rsid w:val="00815532"/>
    <w:rsid w:val="008162A0"/>
    <w:rsid w:val="0081646B"/>
    <w:rsid w:val="00816D64"/>
    <w:rsid w:val="008172A9"/>
    <w:rsid w:val="0081743E"/>
    <w:rsid w:val="00817497"/>
    <w:rsid w:val="00817676"/>
    <w:rsid w:val="00817FFD"/>
    <w:rsid w:val="008200D0"/>
    <w:rsid w:val="00820FAD"/>
    <w:rsid w:val="00821D61"/>
    <w:rsid w:val="00822065"/>
    <w:rsid w:val="00822B45"/>
    <w:rsid w:val="00822BED"/>
    <w:rsid w:val="00824610"/>
    <w:rsid w:val="008247AC"/>
    <w:rsid w:val="008247E3"/>
    <w:rsid w:val="008250E6"/>
    <w:rsid w:val="0082559A"/>
    <w:rsid w:val="008256AC"/>
    <w:rsid w:val="008258B9"/>
    <w:rsid w:val="00825D23"/>
    <w:rsid w:val="00825EB4"/>
    <w:rsid w:val="00826399"/>
    <w:rsid w:val="00826765"/>
    <w:rsid w:val="008268DB"/>
    <w:rsid w:val="00826A71"/>
    <w:rsid w:val="00826B94"/>
    <w:rsid w:val="00826E15"/>
    <w:rsid w:val="008272C8"/>
    <w:rsid w:val="008272D3"/>
    <w:rsid w:val="0082753B"/>
    <w:rsid w:val="00827912"/>
    <w:rsid w:val="00827BC5"/>
    <w:rsid w:val="00827CD3"/>
    <w:rsid w:val="00830186"/>
    <w:rsid w:val="00830230"/>
    <w:rsid w:val="008303BD"/>
    <w:rsid w:val="0083096E"/>
    <w:rsid w:val="00830E32"/>
    <w:rsid w:val="008316AF"/>
    <w:rsid w:val="008318BB"/>
    <w:rsid w:val="008319CE"/>
    <w:rsid w:val="00831DC7"/>
    <w:rsid w:val="00831DFD"/>
    <w:rsid w:val="0083219A"/>
    <w:rsid w:val="00832B5C"/>
    <w:rsid w:val="008331B3"/>
    <w:rsid w:val="00833E72"/>
    <w:rsid w:val="00834134"/>
    <w:rsid w:val="00834305"/>
    <w:rsid w:val="0083430F"/>
    <w:rsid w:val="0083445B"/>
    <w:rsid w:val="00834E2D"/>
    <w:rsid w:val="00835059"/>
    <w:rsid w:val="008353EE"/>
    <w:rsid w:val="00835739"/>
    <w:rsid w:val="00835D9A"/>
    <w:rsid w:val="00836330"/>
    <w:rsid w:val="008368FC"/>
    <w:rsid w:val="00836B18"/>
    <w:rsid w:val="00836DFF"/>
    <w:rsid w:val="008373AD"/>
    <w:rsid w:val="008373E3"/>
    <w:rsid w:val="00837CC8"/>
    <w:rsid w:val="00841173"/>
    <w:rsid w:val="00841ED1"/>
    <w:rsid w:val="00841F18"/>
    <w:rsid w:val="008427B7"/>
    <w:rsid w:val="0084287D"/>
    <w:rsid w:val="00842D7A"/>
    <w:rsid w:val="00843131"/>
    <w:rsid w:val="00843489"/>
    <w:rsid w:val="008439A0"/>
    <w:rsid w:val="00843C39"/>
    <w:rsid w:val="0084434F"/>
    <w:rsid w:val="0084461D"/>
    <w:rsid w:val="008448AC"/>
    <w:rsid w:val="00844905"/>
    <w:rsid w:val="00844BF6"/>
    <w:rsid w:val="00844D87"/>
    <w:rsid w:val="00844EC9"/>
    <w:rsid w:val="008450D2"/>
    <w:rsid w:val="00845F72"/>
    <w:rsid w:val="00846421"/>
    <w:rsid w:val="00846559"/>
    <w:rsid w:val="00846B7B"/>
    <w:rsid w:val="00846BE6"/>
    <w:rsid w:val="00846DA1"/>
    <w:rsid w:val="00846DAD"/>
    <w:rsid w:val="0084700C"/>
    <w:rsid w:val="0084728C"/>
    <w:rsid w:val="00847764"/>
    <w:rsid w:val="00850EA5"/>
    <w:rsid w:val="00851526"/>
    <w:rsid w:val="00851BB4"/>
    <w:rsid w:val="00851F29"/>
    <w:rsid w:val="00851FDE"/>
    <w:rsid w:val="008524FF"/>
    <w:rsid w:val="0085387E"/>
    <w:rsid w:val="008548B4"/>
    <w:rsid w:val="00854D3C"/>
    <w:rsid w:val="0085509B"/>
    <w:rsid w:val="00855611"/>
    <w:rsid w:val="00855A83"/>
    <w:rsid w:val="008563B5"/>
    <w:rsid w:val="008566D5"/>
    <w:rsid w:val="00856972"/>
    <w:rsid w:val="00856FE8"/>
    <w:rsid w:val="008573D0"/>
    <w:rsid w:val="00857B6F"/>
    <w:rsid w:val="00857BAD"/>
    <w:rsid w:val="0086079E"/>
    <w:rsid w:val="00860A81"/>
    <w:rsid w:val="00860A8D"/>
    <w:rsid w:val="0086175A"/>
    <w:rsid w:val="008620B6"/>
    <w:rsid w:val="00862790"/>
    <w:rsid w:val="008627D7"/>
    <w:rsid w:val="00862992"/>
    <w:rsid w:val="00862D1D"/>
    <w:rsid w:val="00862D9D"/>
    <w:rsid w:val="008633A9"/>
    <w:rsid w:val="00863A0E"/>
    <w:rsid w:val="00863F2E"/>
    <w:rsid w:val="00863F9F"/>
    <w:rsid w:val="008655D3"/>
    <w:rsid w:val="00865679"/>
    <w:rsid w:val="0086592C"/>
    <w:rsid w:val="00865ACD"/>
    <w:rsid w:val="00865E78"/>
    <w:rsid w:val="00866685"/>
    <w:rsid w:val="00866B4F"/>
    <w:rsid w:val="00866D83"/>
    <w:rsid w:val="00866EB0"/>
    <w:rsid w:val="008676B6"/>
    <w:rsid w:val="0086796C"/>
    <w:rsid w:val="00867BFF"/>
    <w:rsid w:val="00867E3F"/>
    <w:rsid w:val="0087041C"/>
    <w:rsid w:val="0087072C"/>
    <w:rsid w:val="00870B10"/>
    <w:rsid w:val="00870C79"/>
    <w:rsid w:val="00871EB6"/>
    <w:rsid w:val="00872B0D"/>
    <w:rsid w:val="008732EE"/>
    <w:rsid w:val="00873B9C"/>
    <w:rsid w:val="00873BD4"/>
    <w:rsid w:val="00873F9A"/>
    <w:rsid w:val="00874350"/>
    <w:rsid w:val="00874CD4"/>
    <w:rsid w:val="0087524D"/>
    <w:rsid w:val="00875D9A"/>
    <w:rsid w:val="00876861"/>
    <w:rsid w:val="00876B0C"/>
    <w:rsid w:val="00877657"/>
    <w:rsid w:val="008801D4"/>
    <w:rsid w:val="00880848"/>
    <w:rsid w:val="0088089A"/>
    <w:rsid w:val="008809B6"/>
    <w:rsid w:val="00880E81"/>
    <w:rsid w:val="00881123"/>
    <w:rsid w:val="008812E9"/>
    <w:rsid w:val="0088137A"/>
    <w:rsid w:val="008817B8"/>
    <w:rsid w:val="00882599"/>
    <w:rsid w:val="008826FD"/>
    <w:rsid w:val="00882F33"/>
    <w:rsid w:val="00883D80"/>
    <w:rsid w:val="00883FDE"/>
    <w:rsid w:val="00885203"/>
    <w:rsid w:val="00885535"/>
    <w:rsid w:val="008856F2"/>
    <w:rsid w:val="008862A5"/>
    <w:rsid w:val="008864AE"/>
    <w:rsid w:val="008865CE"/>
    <w:rsid w:val="008868E8"/>
    <w:rsid w:val="008869F5"/>
    <w:rsid w:val="00886BFD"/>
    <w:rsid w:val="008876F9"/>
    <w:rsid w:val="008901B8"/>
    <w:rsid w:val="008905CC"/>
    <w:rsid w:val="00890B42"/>
    <w:rsid w:val="00890FBD"/>
    <w:rsid w:val="00891821"/>
    <w:rsid w:val="008920B3"/>
    <w:rsid w:val="0089233F"/>
    <w:rsid w:val="008925C8"/>
    <w:rsid w:val="0089281A"/>
    <w:rsid w:val="008930B8"/>
    <w:rsid w:val="00893C9A"/>
    <w:rsid w:val="008942C2"/>
    <w:rsid w:val="00894AE8"/>
    <w:rsid w:val="00894FEF"/>
    <w:rsid w:val="0089523B"/>
    <w:rsid w:val="00895BD6"/>
    <w:rsid w:val="00895FB2"/>
    <w:rsid w:val="0089609E"/>
    <w:rsid w:val="00896722"/>
    <w:rsid w:val="00897053"/>
    <w:rsid w:val="0089742C"/>
    <w:rsid w:val="008A08F7"/>
    <w:rsid w:val="008A0F37"/>
    <w:rsid w:val="008A12F3"/>
    <w:rsid w:val="008A1773"/>
    <w:rsid w:val="008A3EAD"/>
    <w:rsid w:val="008A462B"/>
    <w:rsid w:val="008A48AE"/>
    <w:rsid w:val="008A4A5B"/>
    <w:rsid w:val="008A4E2F"/>
    <w:rsid w:val="008A51E2"/>
    <w:rsid w:val="008A58EB"/>
    <w:rsid w:val="008A59D3"/>
    <w:rsid w:val="008A5B37"/>
    <w:rsid w:val="008A5C65"/>
    <w:rsid w:val="008A5DE1"/>
    <w:rsid w:val="008A6519"/>
    <w:rsid w:val="008A6B59"/>
    <w:rsid w:val="008A7442"/>
    <w:rsid w:val="008B0064"/>
    <w:rsid w:val="008B0D44"/>
    <w:rsid w:val="008B0E3B"/>
    <w:rsid w:val="008B10B6"/>
    <w:rsid w:val="008B10FF"/>
    <w:rsid w:val="008B12EE"/>
    <w:rsid w:val="008B19B4"/>
    <w:rsid w:val="008B21FB"/>
    <w:rsid w:val="008B275D"/>
    <w:rsid w:val="008B2B54"/>
    <w:rsid w:val="008B2D76"/>
    <w:rsid w:val="008B2FB1"/>
    <w:rsid w:val="008B32B3"/>
    <w:rsid w:val="008B3385"/>
    <w:rsid w:val="008B3BB4"/>
    <w:rsid w:val="008B44A2"/>
    <w:rsid w:val="008B4BEC"/>
    <w:rsid w:val="008B542F"/>
    <w:rsid w:val="008B5714"/>
    <w:rsid w:val="008B5794"/>
    <w:rsid w:val="008B6745"/>
    <w:rsid w:val="008B6DF5"/>
    <w:rsid w:val="008C00C4"/>
    <w:rsid w:val="008C1A06"/>
    <w:rsid w:val="008C1D30"/>
    <w:rsid w:val="008C2023"/>
    <w:rsid w:val="008C2330"/>
    <w:rsid w:val="008C2A75"/>
    <w:rsid w:val="008C2B8C"/>
    <w:rsid w:val="008C344F"/>
    <w:rsid w:val="008C42B0"/>
    <w:rsid w:val="008C4ADE"/>
    <w:rsid w:val="008C5BBA"/>
    <w:rsid w:val="008C68E3"/>
    <w:rsid w:val="008C6A85"/>
    <w:rsid w:val="008C737D"/>
    <w:rsid w:val="008C7397"/>
    <w:rsid w:val="008C7DEC"/>
    <w:rsid w:val="008D02A4"/>
    <w:rsid w:val="008D035D"/>
    <w:rsid w:val="008D0F07"/>
    <w:rsid w:val="008D2239"/>
    <w:rsid w:val="008D2511"/>
    <w:rsid w:val="008D36B4"/>
    <w:rsid w:val="008D37A0"/>
    <w:rsid w:val="008D3C1E"/>
    <w:rsid w:val="008D3C85"/>
    <w:rsid w:val="008D3E49"/>
    <w:rsid w:val="008D3FB8"/>
    <w:rsid w:val="008D4C77"/>
    <w:rsid w:val="008D4FD1"/>
    <w:rsid w:val="008D5D6B"/>
    <w:rsid w:val="008D61C3"/>
    <w:rsid w:val="008D634D"/>
    <w:rsid w:val="008D64BD"/>
    <w:rsid w:val="008D6D1B"/>
    <w:rsid w:val="008D7328"/>
    <w:rsid w:val="008D79F8"/>
    <w:rsid w:val="008E0B73"/>
    <w:rsid w:val="008E0CCE"/>
    <w:rsid w:val="008E119C"/>
    <w:rsid w:val="008E18EC"/>
    <w:rsid w:val="008E1908"/>
    <w:rsid w:val="008E1E6D"/>
    <w:rsid w:val="008E236A"/>
    <w:rsid w:val="008E2620"/>
    <w:rsid w:val="008E2C43"/>
    <w:rsid w:val="008E3529"/>
    <w:rsid w:val="008E3709"/>
    <w:rsid w:val="008E392B"/>
    <w:rsid w:val="008E405C"/>
    <w:rsid w:val="008E465E"/>
    <w:rsid w:val="008E4786"/>
    <w:rsid w:val="008E484D"/>
    <w:rsid w:val="008E4D5A"/>
    <w:rsid w:val="008E59B9"/>
    <w:rsid w:val="008E5B5F"/>
    <w:rsid w:val="008E5BB0"/>
    <w:rsid w:val="008E6713"/>
    <w:rsid w:val="008E6942"/>
    <w:rsid w:val="008E6C04"/>
    <w:rsid w:val="008E6D7F"/>
    <w:rsid w:val="008E78D8"/>
    <w:rsid w:val="008E7C77"/>
    <w:rsid w:val="008E7F05"/>
    <w:rsid w:val="008F033B"/>
    <w:rsid w:val="008F0594"/>
    <w:rsid w:val="008F05D9"/>
    <w:rsid w:val="008F1D18"/>
    <w:rsid w:val="008F1F71"/>
    <w:rsid w:val="008F2032"/>
    <w:rsid w:val="008F2112"/>
    <w:rsid w:val="008F2317"/>
    <w:rsid w:val="008F259F"/>
    <w:rsid w:val="008F25CF"/>
    <w:rsid w:val="008F28CE"/>
    <w:rsid w:val="008F2A02"/>
    <w:rsid w:val="008F3554"/>
    <w:rsid w:val="008F3633"/>
    <w:rsid w:val="008F3900"/>
    <w:rsid w:val="008F478B"/>
    <w:rsid w:val="008F53EC"/>
    <w:rsid w:val="008F541E"/>
    <w:rsid w:val="008F6441"/>
    <w:rsid w:val="008F645C"/>
    <w:rsid w:val="008F6468"/>
    <w:rsid w:val="008F6BE0"/>
    <w:rsid w:val="008F6E7A"/>
    <w:rsid w:val="008F7349"/>
    <w:rsid w:val="008F73B0"/>
    <w:rsid w:val="008F75AD"/>
    <w:rsid w:val="0090025A"/>
    <w:rsid w:val="009005D8"/>
    <w:rsid w:val="00900D75"/>
    <w:rsid w:val="00900DEB"/>
    <w:rsid w:val="00901ACC"/>
    <w:rsid w:val="0090287A"/>
    <w:rsid w:val="00903E70"/>
    <w:rsid w:val="009046BD"/>
    <w:rsid w:val="00904A7D"/>
    <w:rsid w:val="00905B7C"/>
    <w:rsid w:val="00905E9D"/>
    <w:rsid w:val="00905F5A"/>
    <w:rsid w:val="00906814"/>
    <w:rsid w:val="00906C38"/>
    <w:rsid w:val="00906E06"/>
    <w:rsid w:val="00906E71"/>
    <w:rsid w:val="00907133"/>
    <w:rsid w:val="00907153"/>
    <w:rsid w:val="00907A01"/>
    <w:rsid w:val="00907B41"/>
    <w:rsid w:val="00907C6B"/>
    <w:rsid w:val="00907CCF"/>
    <w:rsid w:val="009126E7"/>
    <w:rsid w:val="0091388D"/>
    <w:rsid w:val="00913DD8"/>
    <w:rsid w:val="00914242"/>
    <w:rsid w:val="009151F3"/>
    <w:rsid w:val="00915392"/>
    <w:rsid w:val="00915CF5"/>
    <w:rsid w:val="00915DBB"/>
    <w:rsid w:val="009162C2"/>
    <w:rsid w:val="00916B34"/>
    <w:rsid w:val="00916F25"/>
    <w:rsid w:val="00917046"/>
    <w:rsid w:val="009173E0"/>
    <w:rsid w:val="00917858"/>
    <w:rsid w:val="0092004C"/>
    <w:rsid w:val="00920308"/>
    <w:rsid w:val="009208C5"/>
    <w:rsid w:val="00920A83"/>
    <w:rsid w:val="00920C9F"/>
    <w:rsid w:val="009210A3"/>
    <w:rsid w:val="00921B64"/>
    <w:rsid w:val="00922413"/>
    <w:rsid w:val="00923282"/>
    <w:rsid w:val="009240E1"/>
    <w:rsid w:val="009242C0"/>
    <w:rsid w:val="009244E4"/>
    <w:rsid w:val="00924513"/>
    <w:rsid w:val="00924976"/>
    <w:rsid w:val="00924B9F"/>
    <w:rsid w:val="009250ED"/>
    <w:rsid w:val="00925489"/>
    <w:rsid w:val="00925D1C"/>
    <w:rsid w:val="00926DEC"/>
    <w:rsid w:val="00927199"/>
    <w:rsid w:val="009278C4"/>
    <w:rsid w:val="00927E2B"/>
    <w:rsid w:val="00930241"/>
    <w:rsid w:val="009308CA"/>
    <w:rsid w:val="00930C24"/>
    <w:rsid w:val="00930C86"/>
    <w:rsid w:val="00930D03"/>
    <w:rsid w:val="00930E48"/>
    <w:rsid w:val="00931132"/>
    <w:rsid w:val="0093117A"/>
    <w:rsid w:val="009317D5"/>
    <w:rsid w:val="00931DF3"/>
    <w:rsid w:val="0093309C"/>
    <w:rsid w:val="0093310D"/>
    <w:rsid w:val="0093393A"/>
    <w:rsid w:val="00933CF8"/>
    <w:rsid w:val="00933DDD"/>
    <w:rsid w:val="00934531"/>
    <w:rsid w:val="00935464"/>
    <w:rsid w:val="0093564C"/>
    <w:rsid w:val="00935796"/>
    <w:rsid w:val="00935EAB"/>
    <w:rsid w:val="00936004"/>
    <w:rsid w:val="00936260"/>
    <w:rsid w:val="00936855"/>
    <w:rsid w:val="00936B59"/>
    <w:rsid w:val="0093762F"/>
    <w:rsid w:val="00940298"/>
    <w:rsid w:val="00940498"/>
    <w:rsid w:val="009404CA"/>
    <w:rsid w:val="00940B1D"/>
    <w:rsid w:val="009413B7"/>
    <w:rsid w:val="009414E8"/>
    <w:rsid w:val="00941730"/>
    <w:rsid w:val="00941E31"/>
    <w:rsid w:val="00941E41"/>
    <w:rsid w:val="00943060"/>
    <w:rsid w:val="00943A05"/>
    <w:rsid w:val="00944145"/>
    <w:rsid w:val="009442DC"/>
    <w:rsid w:val="009445D4"/>
    <w:rsid w:val="009447EE"/>
    <w:rsid w:val="00945077"/>
    <w:rsid w:val="00946584"/>
    <w:rsid w:val="0094695D"/>
    <w:rsid w:val="00946C11"/>
    <w:rsid w:val="00950006"/>
    <w:rsid w:val="00950DBE"/>
    <w:rsid w:val="00951153"/>
    <w:rsid w:val="00951224"/>
    <w:rsid w:val="009515FB"/>
    <w:rsid w:val="009519D2"/>
    <w:rsid w:val="00952025"/>
    <w:rsid w:val="00953238"/>
    <w:rsid w:val="009534AA"/>
    <w:rsid w:val="00953718"/>
    <w:rsid w:val="00953745"/>
    <w:rsid w:val="00953A0F"/>
    <w:rsid w:val="00954F2A"/>
    <w:rsid w:val="00954FF7"/>
    <w:rsid w:val="009556DD"/>
    <w:rsid w:val="0095581D"/>
    <w:rsid w:val="0095589B"/>
    <w:rsid w:val="00955955"/>
    <w:rsid w:val="009561BF"/>
    <w:rsid w:val="009563C7"/>
    <w:rsid w:val="00956D2A"/>
    <w:rsid w:val="00957164"/>
    <w:rsid w:val="00957195"/>
    <w:rsid w:val="00957FCB"/>
    <w:rsid w:val="00960120"/>
    <w:rsid w:val="00960378"/>
    <w:rsid w:val="0096072C"/>
    <w:rsid w:val="0096075A"/>
    <w:rsid w:val="009608E2"/>
    <w:rsid w:val="00961392"/>
    <w:rsid w:val="00961A18"/>
    <w:rsid w:val="00961C33"/>
    <w:rsid w:val="00961CB6"/>
    <w:rsid w:val="00961EDE"/>
    <w:rsid w:val="00961FB5"/>
    <w:rsid w:val="0096210A"/>
    <w:rsid w:val="009623EB"/>
    <w:rsid w:val="009623F8"/>
    <w:rsid w:val="00962B68"/>
    <w:rsid w:val="0096318B"/>
    <w:rsid w:val="00963C86"/>
    <w:rsid w:val="00964678"/>
    <w:rsid w:val="009646A8"/>
    <w:rsid w:val="00964B07"/>
    <w:rsid w:val="00965006"/>
    <w:rsid w:val="00965AC6"/>
    <w:rsid w:val="00965AF9"/>
    <w:rsid w:val="00965F51"/>
    <w:rsid w:val="00966591"/>
    <w:rsid w:val="00967004"/>
    <w:rsid w:val="009670A0"/>
    <w:rsid w:val="009675F8"/>
    <w:rsid w:val="0096760C"/>
    <w:rsid w:val="00967EA2"/>
    <w:rsid w:val="00970D52"/>
    <w:rsid w:val="00971335"/>
    <w:rsid w:val="0097148E"/>
    <w:rsid w:val="009714A3"/>
    <w:rsid w:val="00972C23"/>
    <w:rsid w:val="00972C6D"/>
    <w:rsid w:val="00972FBB"/>
    <w:rsid w:val="009731F3"/>
    <w:rsid w:val="0097353B"/>
    <w:rsid w:val="00973555"/>
    <w:rsid w:val="00974358"/>
    <w:rsid w:val="00974495"/>
    <w:rsid w:val="009749B3"/>
    <w:rsid w:val="009751B1"/>
    <w:rsid w:val="00975337"/>
    <w:rsid w:val="009765A2"/>
    <w:rsid w:val="00976799"/>
    <w:rsid w:val="00976FD2"/>
    <w:rsid w:val="00977023"/>
    <w:rsid w:val="00977ED3"/>
    <w:rsid w:val="00980824"/>
    <w:rsid w:val="00980AFD"/>
    <w:rsid w:val="00980E6E"/>
    <w:rsid w:val="009811BA"/>
    <w:rsid w:val="00981766"/>
    <w:rsid w:val="0098202A"/>
    <w:rsid w:val="00982708"/>
    <w:rsid w:val="00982BB9"/>
    <w:rsid w:val="00982FB0"/>
    <w:rsid w:val="00984CA7"/>
    <w:rsid w:val="00984D98"/>
    <w:rsid w:val="00984E7E"/>
    <w:rsid w:val="00984E89"/>
    <w:rsid w:val="0098559B"/>
    <w:rsid w:val="00985BD6"/>
    <w:rsid w:val="00985DFA"/>
    <w:rsid w:val="00985F16"/>
    <w:rsid w:val="009861EE"/>
    <w:rsid w:val="009879C4"/>
    <w:rsid w:val="00987A7F"/>
    <w:rsid w:val="00987B44"/>
    <w:rsid w:val="00990B96"/>
    <w:rsid w:val="009918E5"/>
    <w:rsid w:val="00991D1F"/>
    <w:rsid w:val="009927EB"/>
    <w:rsid w:val="00992E2E"/>
    <w:rsid w:val="0099301E"/>
    <w:rsid w:val="00993405"/>
    <w:rsid w:val="00993478"/>
    <w:rsid w:val="0099402A"/>
    <w:rsid w:val="00995721"/>
    <w:rsid w:val="00995BF3"/>
    <w:rsid w:val="00995D43"/>
    <w:rsid w:val="00995DE8"/>
    <w:rsid w:val="009963AD"/>
    <w:rsid w:val="0099765B"/>
    <w:rsid w:val="00997923"/>
    <w:rsid w:val="00997BDF"/>
    <w:rsid w:val="009A03E9"/>
    <w:rsid w:val="009A1131"/>
    <w:rsid w:val="009A134A"/>
    <w:rsid w:val="009A1428"/>
    <w:rsid w:val="009A16F1"/>
    <w:rsid w:val="009A1E67"/>
    <w:rsid w:val="009A24F4"/>
    <w:rsid w:val="009A2741"/>
    <w:rsid w:val="009A2F5D"/>
    <w:rsid w:val="009A31FD"/>
    <w:rsid w:val="009A32F1"/>
    <w:rsid w:val="009A3E0C"/>
    <w:rsid w:val="009A4037"/>
    <w:rsid w:val="009A44E6"/>
    <w:rsid w:val="009A4545"/>
    <w:rsid w:val="009A4980"/>
    <w:rsid w:val="009A522C"/>
    <w:rsid w:val="009A54F9"/>
    <w:rsid w:val="009A58B3"/>
    <w:rsid w:val="009A5BA2"/>
    <w:rsid w:val="009A5C66"/>
    <w:rsid w:val="009A5DFE"/>
    <w:rsid w:val="009A5FAA"/>
    <w:rsid w:val="009A6073"/>
    <w:rsid w:val="009A71A2"/>
    <w:rsid w:val="009A74B2"/>
    <w:rsid w:val="009A792A"/>
    <w:rsid w:val="009A7E00"/>
    <w:rsid w:val="009A7FDB"/>
    <w:rsid w:val="009B0C56"/>
    <w:rsid w:val="009B0E8F"/>
    <w:rsid w:val="009B1473"/>
    <w:rsid w:val="009B192E"/>
    <w:rsid w:val="009B1E53"/>
    <w:rsid w:val="009B1EDA"/>
    <w:rsid w:val="009B2011"/>
    <w:rsid w:val="009B2D23"/>
    <w:rsid w:val="009B2E9D"/>
    <w:rsid w:val="009B3327"/>
    <w:rsid w:val="009B38CF"/>
    <w:rsid w:val="009B3915"/>
    <w:rsid w:val="009B3A91"/>
    <w:rsid w:val="009B3CF9"/>
    <w:rsid w:val="009B4C3D"/>
    <w:rsid w:val="009B58AC"/>
    <w:rsid w:val="009B62E9"/>
    <w:rsid w:val="009B6368"/>
    <w:rsid w:val="009B64C5"/>
    <w:rsid w:val="009B6FEE"/>
    <w:rsid w:val="009B6FF7"/>
    <w:rsid w:val="009B7812"/>
    <w:rsid w:val="009B7E7A"/>
    <w:rsid w:val="009C00A5"/>
    <w:rsid w:val="009C15BC"/>
    <w:rsid w:val="009C1643"/>
    <w:rsid w:val="009C1EF6"/>
    <w:rsid w:val="009C20C7"/>
    <w:rsid w:val="009C2380"/>
    <w:rsid w:val="009C2453"/>
    <w:rsid w:val="009C2F96"/>
    <w:rsid w:val="009C3474"/>
    <w:rsid w:val="009C35AD"/>
    <w:rsid w:val="009C35DB"/>
    <w:rsid w:val="009C43E1"/>
    <w:rsid w:val="009C461C"/>
    <w:rsid w:val="009C4845"/>
    <w:rsid w:val="009C4CF7"/>
    <w:rsid w:val="009C5384"/>
    <w:rsid w:val="009C544F"/>
    <w:rsid w:val="009C5788"/>
    <w:rsid w:val="009C5866"/>
    <w:rsid w:val="009C6C8B"/>
    <w:rsid w:val="009C75E0"/>
    <w:rsid w:val="009D03D1"/>
    <w:rsid w:val="009D074E"/>
    <w:rsid w:val="009D21A7"/>
    <w:rsid w:val="009D21D5"/>
    <w:rsid w:val="009D21E9"/>
    <w:rsid w:val="009D22B1"/>
    <w:rsid w:val="009D253C"/>
    <w:rsid w:val="009D2AEC"/>
    <w:rsid w:val="009D2F0D"/>
    <w:rsid w:val="009D3364"/>
    <w:rsid w:val="009D3F2A"/>
    <w:rsid w:val="009D3FD5"/>
    <w:rsid w:val="009D43A4"/>
    <w:rsid w:val="009D487E"/>
    <w:rsid w:val="009D5AD9"/>
    <w:rsid w:val="009D6E31"/>
    <w:rsid w:val="009D718B"/>
    <w:rsid w:val="009D7678"/>
    <w:rsid w:val="009E00E9"/>
    <w:rsid w:val="009E0BAF"/>
    <w:rsid w:val="009E0CC6"/>
    <w:rsid w:val="009E11D0"/>
    <w:rsid w:val="009E1F52"/>
    <w:rsid w:val="009E217E"/>
    <w:rsid w:val="009E236A"/>
    <w:rsid w:val="009E2FE1"/>
    <w:rsid w:val="009E305E"/>
    <w:rsid w:val="009E3316"/>
    <w:rsid w:val="009E35DE"/>
    <w:rsid w:val="009E3EBD"/>
    <w:rsid w:val="009E4EB1"/>
    <w:rsid w:val="009E5842"/>
    <w:rsid w:val="009E6468"/>
    <w:rsid w:val="009E64D1"/>
    <w:rsid w:val="009E7328"/>
    <w:rsid w:val="009E73FA"/>
    <w:rsid w:val="009E7539"/>
    <w:rsid w:val="009E7A31"/>
    <w:rsid w:val="009E7B36"/>
    <w:rsid w:val="009E7BCD"/>
    <w:rsid w:val="009E7F14"/>
    <w:rsid w:val="009F00A4"/>
    <w:rsid w:val="009F0561"/>
    <w:rsid w:val="009F058B"/>
    <w:rsid w:val="009F0FA3"/>
    <w:rsid w:val="009F14AA"/>
    <w:rsid w:val="009F1689"/>
    <w:rsid w:val="009F1968"/>
    <w:rsid w:val="009F1BA4"/>
    <w:rsid w:val="009F421A"/>
    <w:rsid w:val="009F438D"/>
    <w:rsid w:val="009F43E7"/>
    <w:rsid w:val="009F4757"/>
    <w:rsid w:val="009F4A1E"/>
    <w:rsid w:val="009F4E4A"/>
    <w:rsid w:val="009F4E5B"/>
    <w:rsid w:val="009F5047"/>
    <w:rsid w:val="009F509A"/>
    <w:rsid w:val="009F55F5"/>
    <w:rsid w:val="009F5CAC"/>
    <w:rsid w:val="009F5FB1"/>
    <w:rsid w:val="009F6014"/>
    <w:rsid w:val="009F6402"/>
    <w:rsid w:val="009F6854"/>
    <w:rsid w:val="009F6A51"/>
    <w:rsid w:val="009F6A8B"/>
    <w:rsid w:val="009F6B01"/>
    <w:rsid w:val="009F764C"/>
    <w:rsid w:val="009F78A7"/>
    <w:rsid w:val="00A000E8"/>
    <w:rsid w:val="00A00954"/>
    <w:rsid w:val="00A00C67"/>
    <w:rsid w:val="00A00CF7"/>
    <w:rsid w:val="00A0160C"/>
    <w:rsid w:val="00A01806"/>
    <w:rsid w:val="00A01916"/>
    <w:rsid w:val="00A01A17"/>
    <w:rsid w:val="00A01D8B"/>
    <w:rsid w:val="00A01F17"/>
    <w:rsid w:val="00A02A69"/>
    <w:rsid w:val="00A03366"/>
    <w:rsid w:val="00A034EF"/>
    <w:rsid w:val="00A038E8"/>
    <w:rsid w:val="00A04896"/>
    <w:rsid w:val="00A05192"/>
    <w:rsid w:val="00A05E01"/>
    <w:rsid w:val="00A06167"/>
    <w:rsid w:val="00A06661"/>
    <w:rsid w:val="00A06904"/>
    <w:rsid w:val="00A06CD7"/>
    <w:rsid w:val="00A1001A"/>
    <w:rsid w:val="00A10419"/>
    <w:rsid w:val="00A11288"/>
    <w:rsid w:val="00A11877"/>
    <w:rsid w:val="00A11B99"/>
    <w:rsid w:val="00A11F3E"/>
    <w:rsid w:val="00A11F54"/>
    <w:rsid w:val="00A11FE9"/>
    <w:rsid w:val="00A1235B"/>
    <w:rsid w:val="00A12A78"/>
    <w:rsid w:val="00A1339A"/>
    <w:rsid w:val="00A138C0"/>
    <w:rsid w:val="00A13BCE"/>
    <w:rsid w:val="00A13D7D"/>
    <w:rsid w:val="00A14490"/>
    <w:rsid w:val="00A14C67"/>
    <w:rsid w:val="00A14D42"/>
    <w:rsid w:val="00A14DAB"/>
    <w:rsid w:val="00A150D1"/>
    <w:rsid w:val="00A15242"/>
    <w:rsid w:val="00A164A4"/>
    <w:rsid w:val="00A16FC2"/>
    <w:rsid w:val="00A17316"/>
    <w:rsid w:val="00A174CA"/>
    <w:rsid w:val="00A1750C"/>
    <w:rsid w:val="00A17D0D"/>
    <w:rsid w:val="00A17DC8"/>
    <w:rsid w:val="00A20539"/>
    <w:rsid w:val="00A20B13"/>
    <w:rsid w:val="00A20C2E"/>
    <w:rsid w:val="00A216DC"/>
    <w:rsid w:val="00A21702"/>
    <w:rsid w:val="00A21C94"/>
    <w:rsid w:val="00A21CAC"/>
    <w:rsid w:val="00A21FDE"/>
    <w:rsid w:val="00A223F2"/>
    <w:rsid w:val="00A22650"/>
    <w:rsid w:val="00A2269E"/>
    <w:rsid w:val="00A22C1E"/>
    <w:rsid w:val="00A230A3"/>
    <w:rsid w:val="00A23111"/>
    <w:rsid w:val="00A23342"/>
    <w:rsid w:val="00A233B8"/>
    <w:rsid w:val="00A234E1"/>
    <w:rsid w:val="00A238C7"/>
    <w:rsid w:val="00A23A24"/>
    <w:rsid w:val="00A23C18"/>
    <w:rsid w:val="00A24301"/>
    <w:rsid w:val="00A24464"/>
    <w:rsid w:val="00A24BE7"/>
    <w:rsid w:val="00A2508A"/>
    <w:rsid w:val="00A253F3"/>
    <w:rsid w:val="00A255BA"/>
    <w:rsid w:val="00A25715"/>
    <w:rsid w:val="00A25BFE"/>
    <w:rsid w:val="00A25F02"/>
    <w:rsid w:val="00A2607D"/>
    <w:rsid w:val="00A261E4"/>
    <w:rsid w:val="00A2627D"/>
    <w:rsid w:val="00A2721B"/>
    <w:rsid w:val="00A27874"/>
    <w:rsid w:val="00A303C9"/>
    <w:rsid w:val="00A3074D"/>
    <w:rsid w:val="00A319EA"/>
    <w:rsid w:val="00A31E4B"/>
    <w:rsid w:val="00A32142"/>
    <w:rsid w:val="00A3238A"/>
    <w:rsid w:val="00A324F5"/>
    <w:rsid w:val="00A32845"/>
    <w:rsid w:val="00A32D98"/>
    <w:rsid w:val="00A33A93"/>
    <w:rsid w:val="00A33B66"/>
    <w:rsid w:val="00A3454F"/>
    <w:rsid w:val="00A34AAF"/>
    <w:rsid w:val="00A34DB6"/>
    <w:rsid w:val="00A35A72"/>
    <w:rsid w:val="00A35C66"/>
    <w:rsid w:val="00A3627F"/>
    <w:rsid w:val="00A3636D"/>
    <w:rsid w:val="00A365D3"/>
    <w:rsid w:val="00A36D9B"/>
    <w:rsid w:val="00A37BCE"/>
    <w:rsid w:val="00A401D9"/>
    <w:rsid w:val="00A402C4"/>
    <w:rsid w:val="00A40B23"/>
    <w:rsid w:val="00A40CB3"/>
    <w:rsid w:val="00A40D2A"/>
    <w:rsid w:val="00A41095"/>
    <w:rsid w:val="00A410FF"/>
    <w:rsid w:val="00A41F58"/>
    <w:rsid w:val="00A42905"/>
    <w:rsid w:val="00A42EFB"/>
    <w:rsid w:val="00A43562"/>
    <w:rsid w:val="00A445EA"/>
    <w:rsid w:val="00A45184"/>
    <w:rsid w:val="00A4548B"/>
    <w:rsid w:val="00A46304"/>
    <w:rsid w:val="00A463CC"/>
    <w:rsid w:val="00A465FF"/>
    <w:rsid w:val="00A46C21"/>
    <w:rsid w:val="00A46EBF"/>
    <w:rsid w:val="00A47204"/>
    <w:rsid w:val="00A47CB7"/>
    <w:rsid w:val="00A5113E"/>
    <w:rsid w:val="00A51251"/>
    <w:rsid w:val="00A51321"/>
    <w:rsid w:val="00A5133F"/>
    <w:rsid w:val="00A51972"/>
    <w:rsid w:val="00A51D44"/>
    <w:rsid w:val="00A52371"/>
    <w:rsid w:val="00A52860"/>
    <w:rsid w:val="00A5329C"/>
    <w:rsid w:val="00A53387"/>
    <w:rsid w:val="00A53686"/>
    <w:rsid w:val="00A5379A"/>
    <w:rsid w:val="00A53E41"/>
    <w:rsid w:val="00A54DE9"/>
    <w:rsid w:val="00A54EE9"/>
    <w:rsid w:val="00A555B8"/>
    <w:rsid w:val="00A5647A"/>
    <w:rsid w:val="00A565E5"/>
    <w:rsid w:val="00A566DF"/>
    <w:rsid w:val="00A56716"/>
    <w:rsid w:val="00A567E4"/>
    <w:rsid w:val="00A56ADF"/>
    <w:rsid w:val="00A56DA3"/>
    <w:rsid w:val="00A574EC"/>
    <w:rsid w:val="00A57B81"/>
    <w:rsid w:val="00A604EE"/>
    <w:rsid w:val="00A608DA"/>
    <w:rsid w:val="00A609E6"/>
    <w:rsid w:val="00A61109"/>
    <w:rsid w:val="00A62482"/>
    <w:rsid w:val="00A62F69"/>
    <w:rsid w:val="00A63071"/>
    <w:rsid w:val="00A63184"/>
    <w:rsid w:val="00A638E8"/>
    <w:rsid w:val="00A63BBC"/>
    <w:rsid w:val="00A64387"/>
    <w:rsid w:val="00A6447E"/>
    <w:rsid w:val="00A644FC"/>
    <w:rsid w:val="00A64577"/>
    <w:rsid w:val="00A649FB"/>
    <w:rsid w:val="00A64EFF"/>
    <w:rsid w:val="00A65064"/>
    <w:rsid w:val="00A6520B"/>
    <w:rsid w:val="00A65A7A"/>
    <w:rsid w:val="00A65C0A"/>
    <w:rsid w:val="00A65FBC"/>
    <w:rsid w:val="00A66246"/>
    <w:rsid w:val="00A66AD4"/>
    <w:rsid w:val="00A70536"/>
    <w:rsid w:val="00A70D1B"/>
    <w:rsid w:val="00A71558"/>
    <w:rsid w:val="00A715D1"/>
    <w:rsid w:val="00A7184E"/>
    <w:rsid w:val="00A71DEA"/>
    <w:rsid w:val="00A7222D"/>
    <w:rsid w:val="00A72547"/>
    <w:rsid w:val="00A7412F"/>
    <w:rsid w:val="00A74538"/>
    <w:rsid w:val="00A74D65"/>
    <w:rsid w:val="00A75394"/>
    <w:rsid w:val="00A7606F"/>
    <w:rsid w:val="00A764FD"/>
    <w:rsid w:val="00A769CD"/>
    <w:rsid w:val="00A76B9B"/>
    <w:rsid w:val="00A76C04"/>
    <w:rsid w:val="00A779E1"/>
    <w:rsid w:val="00A80197"/>
    <w:rsid w:val="00A80415"/>
    <w:rsid w:val="00A808C9"/>
    <w:rsid w:val="00A80B89"/>
    <w:rsid w:val="00A810DC"/>
    <w:rsid w:val="00A8178F"/>
    <w:rsid w:val="00A818D7"/>
    <w:rsid w:val="00A81902"/>
    <w:rsid w:val="00A81F78"/>
    <w:rsid w:val="00A822C8"/>
    <w:rsid w:val="00A8242B"/>
    <w:rsid w:val="00A825CC"/>
    <w:rsid w:val="00A826F6"/>
    <w:rsid w:val="00A82BFF"/>
    <w:rsid w:val="00A82C09"/>
    <w:rsid w:val="00A830B8"/>
    <w:rsid w:val="00A8317A"/>
    <w:rsid w:val="00A8335D"/>
    <w:rsid w:val="00A83D21"/>
    <w:rsid w:val="00A8416A"/>
    <w:rsid w:val="00A8421E"/>
    <w:rsid w:val="00A843D9"/>
    <w:rsid w:val="00A8448F"/>
    <w:rsid w:val="00A844A5"/>
    <w:rsid w:val="00A84A2B"/>
    <w:rsid w:val="00A84ED6"/>
    <w:rsid w:val="00A85A78"/>
    <w:rsid w:val="00A85F2C"/>
    <w:rsid w:val="00A85F85"/>
    <w:rsid w:val="00A872B0"/>
    <w:rsid w:val="00A875B8"/>
    <w:rsid w:val="00A877B7"/>
    <w:rsid w:val="00A87833"/>
    <w:rsid w:val="00A87AA4"/>
    <w:rsid w:val="00A87B22"/>
    <w:rsid w:val="00A90466"/>
    <w:rsid w:val="00A90565"/>
    <w:rsid w:val="00A9124C"/>
    <w:rsid w:val="00A91261"/>
    <w:rsid w:val="00A91D56"/>
    <w:rsid w:val="00A91FD8"/>
    <w:rsid w:val="00A922C8"/>
    <w:rsid w:val="00A922EA"/>
    <w:rsid w:val="00A9423E"/>
    <w:rsid w:val="00A952EA"/>
    <w:rsid w:val="00A95AB9"/>
    <w:rsid w:val="00A96029"/>
    <w:rsid w:val="00A96821"/>
    <w:rsid w:val="00A96C14"/>
    <w:rsid w:val="00A9789E"/>
    <w:rsid w:val="00AA05B7"/>
    <w:rsid w:val="00AA07EB"/>
    <w:rsid w:val="00AA0BAB"/>
    <w:rsid w:val="00AA0DB9"/>
    <w:rsid w:val="00AA0F78"/>
    <w:rsid w:val="00AA10C9"/>
    <w:rsid w:val="00AA11E9"/>
    <w:rsid w:val="00AA1459"/>
    <w:rsid w:val="00AA22C9"/>
    <w:rsid w:val="00AA27D2"/>
    <w:rsid w:val="00AA3010"/>
    <w:rsid w:val="00AA3943"/>
    <w:rsid w:val="00AA3B7E"/>
    <w:rsid w:val="00AA3CF6"/>
    <w:rsid w:val="00AA3FBB"/>
    <w:rsid w:val="00AA40E7"/>
    <w:rsid w:val="00AA492E"/>
    <w:rsid w:val="00AA4C5E"/>
    <w:rsid w:val="00AA60C2"/>
    <w:rsid w:val="00AA6DD3"/>
    <w:rsid w:val="00AA71D5"/>
    <w:rsid w:val="00AA7240"/>
    <w:rsid w:val="00AA7351"/>
    <w:rsid w:val="00AA77B6"/>
    <w:rsid w:val="00AA7900"/>
    <w:rsid w:val="00AB142C"/>
    <w:rsid w:val="00AB1D1A"/>
    <w:rsid w:val="00AB2039"/>
    <w:rsid w:val="00AB2923"/>
    <w:rsid w:val="00AB2D1B"/>
    <w:rsid w:val="00AB37C9"/>
    <w:rsid w:val="00AB431C"/>
    <w:rsid w:val="00AB4441"/>
    <w:rsid w:val="00AB4E0C"/>
    <w:rsid w:val="00AB50E8"/>
    <w:rsid w:val="00AB5431"/>
    <w:rsid w:val="00AB56C0"/>
    <w:rsid w:val="00AB59BB"/>
    <w:rsid w:val="00AB6B17"/>
    <w:rsid w:val="00AB7342"/>
    <w:rsid w:val="00AB7944"/>
    <w:rsid w:val="00AB7CB1"/>
    <w:rsid w:val="00AB7CD7"/>
    <w:rsid w:val="00AB7D4B"/>
    <w:rsid w:val="00AB7E91"/>
    <w:rsid w:val="00AB7FF7"/>
    <w:rsid w:val="00AC04CA"/>
    <w:rsid w:val="00AC1148"/>
    <w:rsid w:val="00AC1689"/>
    <w:rsid w:val="00AC24A2"/>
    <w:rsid w:val="00AC2553"/>
    <w:rsid w:val="00AC2D41"/>
    <w:rsid w:val="00AC2EF3"/>
    <w:rsid w:val="00AC3A2A"/>
    <w:rsid w:val="00AC3C00"/>
    <w:rsid w:val="00AC4314"/>
    <w:rsid w:val="00AC4BE2"/>
    <w:rsid w:val="00AC580E"/>
    <w:rsid w:val="00AC5873"/>
    <w:rsid w:val="00AC5B77"/>
    <w:rsid w:val="00AC5C31"/>
    <w:rsid w:val="00AC5C34"/>
    <w:rsid w:val="00AC5CD5"/>
    <w:rsid w:val="00AC5D09"/>
    <w:rsid w:val="00AC5E78"/>
    <w:rsid w:val="00AC5F83"/>
    <w:rsid w:val="00AC6D3B"/>
    <w:rsid w:val="00AC6E33"/>
    <w:rsid w:val="00AC70D0"/>
    <w:rsid w:val="00AC71E0"/>
    <w:rsid w:val="00AC71EC"/>
    <w:rsid w:val="00AC7231"/>
    <w:rsid w:val="00AC7598"/>
    <w:rsid w:val="00AC7CE3"/>
    <w:rsid w:val="00AC7F14"/>
    <w:rsid w:val="00AD043C"/>
    <w:rsid w:val="00AD0FAC"/>
    <w:rsid w:val="00AD12A2"/>
    <w:rsid w:val="00AD1413"/>
    <w:rsid w:val="00AD1786"/>
    <w:rsid w:val="00AD18F1"/>
    <w:rsid w:val="00AD2374"/>
    <w:rsid w:val="00AD255F"/>
    <w:rsid w:val="00AD30DB"/>
    <w:rsid w:val="00AD340D"/>
    <w:rsid w:val="00AD38E2"/>
    <w:rsid w:val="00AD3E84"/>
    <w:rsid w:val="00AD45E6"/>
    <w:rsid w:val="00AD49C6"/>
    <w:rsid w:val="00AD4C7E"/>
    <w:rsid w:val="00AD57B6"/>
    <w:rsid w:val="00AD59E2"/>
    <w:rsid w:val="00AD6534"/>
    <w:rsid w:val="00AD6566"/>
    <w:rsid w:val="00AD6C19"/>
    <w:rsid w:val="00AD7661"/>
    <w:rsid w:val="00AD79F9"/>
    <w:rsid w:val="00AD7F7B"/>
    <w:rsid w:val="00AE0154"/>
    <w:rsid w:val="00AE0212"/>
    <w:rsid w:val="00AE0257"/>
    <w:rsid w:val="00AE03C3"/>
    <w:rsid w:val="00AE0460"/>
    <w:rsid w:val="00AE0725"/>
    <w:rsid w:val="00AE0734"/>
    <w:rsid w:val="00AE0D9F"/>
    <w:rsid w:val="00AE1C23"/>
    <w:rsid w:val="00AE2644"/>
    <w:rsid w:val="00AE2B50"/>
    <w:rsid w:val="00AE2FF3"/>
    <w:rsid w:val="00AE3818"/>
    <w:rsid w:val="00AE38E8"/>
    <w:rsid w:val="00AE3B0E"/>
    <w:rsid w:val="00AE49C0"/>
    <w:rsid w:val="00AE4F37"/>
    <w:rsid w:val="00AE5CFB"/>
    <w:rsid w:val="00AE5F86"/>
    <w:rsid w:val="00AE619C"/>
    <w:rsid w:val="00AE68FC"/>
    <w:rsid w:val="00AE6A35"/>
    <w:rsid w:val="00AE6BBF"/>
    <w:rsid w:val="00AE6E83"/>
    <w:rsid w:val="00AE7172"/>
    <w:rsid w:val="00AE7203"/>
    <w:rsid w:val="00AE76F6"/>
    <w:rsid w:val="00AE771B"/>
    <w:rsid w:val="00AE7755"/>
    <w:rsid w:val="00AE7803"/>
    <w:rsid w:val="00AF0285"/>
    <w:rsid w:val="00AF17FF"/>
    <w:rsid w:val="00AF197E"/>
    <w:rsid w:val="00AF1D39"/>
    <w:rsid w:val="00AF2571"/>
    <w:rsid w:val="00AF25BE"/>
    <w:rsid w:val="00AF2A6E"/>
    <w:rsid w:val="00AF38E8"/>
    <w:rsid w:val="00AF3F86"/>
    <w:rsid w:val="00AF47A6"/>
    <w:rsid w:val="00AF55BE"/>
    <w:rsid w:val="00AF5D5C"/>
    <w:rsid w:val="00AF64BF"/>
    <w:rsid w:val="00AF6722"/>
    <w:rsid w:val="00AF710D"/>
    <w:rsid w:val="00AF7E75"/>
    <w:rsid w:val="00B00368"/>
    <w:rsid w:val="00B0086C"/>
    <w:rsid w:val="00B008BA"/>
    <w:rsid w:val="00B008C2"/>
    <w:rsid w:val="00B00B22"/>
    <w:rsid w:val="00B00BC6"/>
    <w:rsid w:val="00B00F87"/>
    <w:rsid w:val="00B01123"/>
    <w:rsid w:val="00B01171"/>
    <w:rsid w:val="00B01869"/>
    <w:rsid w:val="00B01D85"/>
    <w:rsid w:val="00B01E4D"/>
    <w:rsid w:val="00B038DB"/>
    <w:rsid w:val="00B0391F"/>
    <w:rsid w:val="00B03952"/>
    <w:rsid w:val="00B04295"/>
    <w:rsid w:val="00B042DD"/>
    <w:rsid w:val="00B04597"/>
    <w:rsid w:val="00B04FD5"/>
    <w:rsid w:val="00B052BF"/>
    <w:rsid w:val="00B0562B"/>
    <w:rsid w:val="00B05947"/>
    <w:rsid w:val="00B05CBC"/>
    <w:rsid w:val="00B0621B"/>
    <w:rsid w:val="00B062C2"/>
    <w:rsid w:val="00B063F8"/>
    <w:rsid w:val="00B06804"/>
    <w:rsid w:val="00B06CD2"/>
    <w:rsid w:val="00B1035E"/>
    <w:rsid w:val="00B103C9"/>
    <w:rsid w:val="00B11342"/>
    <w:rsid w:val="00B11978"/>
    <w:rsid w:val="00B119F4"/>
    <w:rsid w:val="00B1279C"/>
    <w:rsid w:val="00B127EA"/>
    <w:rsid w:val="00B12971"/>
    <w:rsid w:val="00B12983"/>
    <w:rsid w:val="00B12CDF"/>
    <w:rsid w:val="00B12E02"/>
    <w:rsid w:val="00B12E48"/>
    <w:rsid w:val="00B13321"/>
    <w:rsid w:val="00B13660"/>
    <w:rsid w:val="00B14001"/>
    <w:rsid w:val="00B1402B"/>
    <w:rsid w:val="00B1458D"/>
    <w:rsid w:val="00B14757"/>
    <w:rsid w:val="00B14D6E"/>
    <w:rsid w:val="00B15755"/>
    <w:rsid w:val="00B15A23"/>
    <w:rsid w:val="00B15DB6"/>
    <w:rsid w:val="00B15EF8"/>
    <w:rsid w:val="00B16448"/>
    <w:rsid w:val="00B1704E"/>
    <w:rsid w:val="00B17207"/>
    <w:rsid w:val="00B17A1F"/>
    <w:rsid w:val="00B20785"/>
    <w:rsid w:val="00B208FA"/>
    <w:rsid w:val="00B2091F"/>
    <w:rsid w:val="00B20C17"/>
    <w:rsid w:val="00B21042"/>
    <w:rsid w:val="00B2111C"/>
    <w:rsid w:val="00B21578"/>
    <w:rsid w:val="00B23767"/>
    <w:rsid w:val="00B2387B"/>
    <w:rsid w:val="00B23880"/>
    <w:rsid w:val="00B238A4"/>
    <w:rsid w:val="00B23E43"/>
    <w:rsid w:val="00B247DC"/>
    <w:rsid w:val="00B24A4C"/>
    <w:rsid w:val="00B24E94"/>
    <w:rsid w:val="00B25829"/>
    <w:rsid w:val="00B25D66"/>
    <w:rsid w:val="00B2692F"/>
    <w:rsid w:val="00B2738D"/>
    <w:rsid w:val="00B27858"/>
    <w:rsid w:val="00B27961"/>
    <w:rsid w:val="00B27F49"/>
    <w:rsid w:val="00B306BF"/>
    <w:rsid w:val="00B3090C"/>
    <w:rsid w:val="00B30B65"/>
    <w:rsid w:val="00B31042"/>
    <w:rsid w:val="00B31211"/>
    <w:rsid w:val="00B31273"/>
    <w:rsid w:val="00B31541"/>
    <w:rsid w:val="00B31C13"/>
    <w:rsid w:val="00B31E3F"/>
    <w:rsid w:val="00B31FF1"/>
    <w:rsid w:val="00B32571"/>
    <w:rsid w:val="00B32BFF"/>
    <w:rsid w:val="00B33564"/>
    <w:rsid w:val="00B337F8"/>
    <w:rsid w:val="00B33F02"/>
    <w:rsid w:val="00B34498"/>
    <w:rsid w:val="00B34AE2"/>
    <w:rsid w:val="00B353ED"/>
    <w:rsid w:val="00B357F2"/>
    <w:rsid w:val="00B35A69"/>
    <w:rsid w:val="00B35B18"/>
    <w:rsid w:val="00B3637D"/>
    <w:rsid w:val="00B367CC"/>
    <w:rsid w:val="00B3697A"/>
    <w:rsid w:val="00B36B22"/>
    <w:rsid w:val="00B376BC"/>
    <w:rsid w:val="00B3777F"/>
    <w:rsid w:val="00B378D1"/>
    <w:rsid w:val="00B4021E"/>
    <w:rsid w:val="00B40804"/>
    <w:rsid w:val="00B41B70"/>
    <w:rsid w:val="00B42291"/>
    <w:rsid w:val="00B42385"/>
    <w:rsid w:val="00B42515"/>
    <w:rsid w:val="00B429ED"/>
    <w:rsid w:val="00B431D9"/>
    <w:rsid w:val="00B43F74"/>
    <w:rsid w:val="00B446A0"/>
    <w:rsid w:val="00B44CF1"/>
    <w:rsid w:val="00B44F69"/>
    <w:rsid w:val="00B45280"/>
    <w:rsid w:val="00B45495"/>
    <w:rsid w:val="00B454F1"/>
    <w:rsid w:val="00B4573C"/>
    <w:rsid w:val="00B45CBD"/>
    <w:rsid w:val="00B461C2"/>
    <w:rsid w:val="00B4653A"/>
    <w:rsid w:val="00B46EEB"/>
    <w:rsid w:val="00B4716F"/>
    <w:rsid w:val="00B47CCD"/>
    <w:rsid w:val="00B5008F"/>
    <w:rsid w:val="00B5024D"/>
    <w:rsid w:val="00B5067B"/>
    <w:rsid w:val="00B5080C"/>
    <w:rsid w:val="00B50AE1"/>
    <w:rsid w:val="00B50C33"/>
    <w:rsid w:val="00B511ED"/>
    <w:rsid w:val="00B51DBB"/>
    <w:rsid w:val="00B51DFE"/>
    <w:rsid w:val="00B524AD"/>
    <w:rsid w:val="00B528F8"/>
    <w:rsid w:val="00B5303B"/>
    <w:rsid w:val="00B532D3"/>
    <w:rsid w:val="00B532E1"/>
    <w:rsid w:val="00B53733"/>
    <w:rsid w:val="00B53C9D"/>
    <w:rsid w:val="00B5441C"/>
    <w:rsid w:val="00B545B6"/>
    <w:rsid w:val="00B54617"/>
    <w:rsid w:val="00B5480F"/>
    <w:rsid w:val="00B54B36"/>
    <w:rsid w:val="00B54E31"/>
    <w:rsid w:val="00B5511A"/>
    <w:rsid w:val="00B554B4"/>
    <w:rsid w:val="00B55893"/>
    <w:rsid w:val="00B55AE9"/>
    <w:rsid w:val="00B55C76"/>
    <w:rsid w:val="00B55EFE"/>
    <w:rsid w:val="00B55FAD"/>
    <w:rsid w:val="00B565BA"/>
    <w:rsid w:val="00B56882"/>
    <w:rsid w:val="00B56DE4"/>
    <w:rsid w:val="00B56F50"/>
    <w:rsid w:val="00B5780E"/>
    <w:rsid w:val="00B57997"/>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6992"/>
    <w:rsid w:val="00B6789B"/>
    <w:rsid w:val="00B6793B"/>
    <w:rsid w:val="00B67A80"/>
    <w:rsid w:val="00B67F9B"/>
    <w:rsid w:val="00B7021B"/>
    <w:rsid w:val="00B70C5C"/>
    <w:rsid w:val="00B7100A"/>
    <w:rsid w:val="00B71475"/>
    <w:rsid w:val="00B7182B"/>
    <w:rsid w:val="00B71B16"/>
    <w:rsid w:val="00B71CB0"/>
    <w:rsid w:val="00B72397"/>
    <w:rsid w:val="00B72786"/>
    <w:rsid w:val="00B72826"/>
    <w:rsid w:val="00B72CF7"/>
    <w:rsid w:val="00B73695"/>
    <w:rsid w:val="00B73727"/>
    <w:rsid w:val="00B74261"/>
    <w:rsid w:val="00B7455B"/>
    <w:rsid w:val="00B74629"/>
    <w:rsid w:val="00B74A77"/>
    <w:rsid w:val="00B74B3E"/>
    <w:rsid w:val="00B75382"/>
    <w:rsid w:val="00B75494"/>
    <w:rsid w:val="00B76B2D"/>
    <w:rsid w:val="00B76C08"/>
    <w:rsid w:val="00B76C15"/>
    <w:rsid w:val="00B76D7A"/>
    <w:rsid w:val="00B772FA"/>
    <w:rsid w:val="00B77654"/>
    <w:rsid w:val="00B80006"/>
    <w:rsid w:val="00B80191"/>
    <w:rsid w:val="00B80726"/>
    <w:rsid w:val="00B8287D"/>
    <w:rsid w:val="00B828BC"/>
    <w:rsid w:val="00B82E8C"/>
    <w:rsid w:val="00B830CE"/>
    <w:rsid w:val="00B830F7"/>
    <w:rsid w:val="00B83206"/>
    <w:rsid w:val="00B8379F"/>
    <w:rsid w:val="00B83887"/>
    <w:rsid w:val="00B83D9F"/>
    <w:rsid w:val="00B8414E"/>
    <w:rsid w:val="00B858AF"/>
    <w:rsid w:val="00B85B67"/>
    <w:rsid w:val="00B85C29"/>
    <w:rsid w:val="00B85FDB"/>
    <w:rsid w:val="00B866CE"/>
    <w:rsid w:val="00B86ACF"/>
    <w:rsid w:val="00B86F2D"/>
    <w:rsid w:val="00B87418"/>
    <w:rsid w:val="00B8789C"/>
    <w:rsid w:val="00B90194"/>
    <w:rsid w:val="00B9034F"/>
    <w:rsid w:val="00B90C4C"/>
    <w:rsid w:val="00B90CFA"/>
    <w:rsid w:val="00B90D5F"/>
    <w:rsid w:val="00B90F7E"/>
    <w:rsid w:val="00B90F92"/>
    <w:rsid w:val="00B913B5"/>
    <w:rsid w:val="00B913C7"/>
    <w:rsid w:val="00B92067"/>
    <w:rsid w:val="00B920F2"/>
    <w:rsid w:val="00B92447"/>
    <w:rsid w:val="00B9261C"/>
    <w:rsid w:val="00B93084"/>
    <w:rsid w:val="00B93459"/>
    <w:rsid w:val="00B9519A"/>
    <w:rsid w:val="00B95DB2"/>
    <w:rsid w:val="00B95EC5"/>
    <w:rsid w:val="00B97591"/>
    <w:rsid w:val="00B97894"/>
    <w:rsid w:val="00B97F36"/>
    <w:rsid w:val="00BA05A0"/>
    <w:rsid w:val="00BA075E"/>
    <w:rsid w:val="00BA09B9"/>
    <w:rsid w:val="00BA0ED2"/>
    <w:rsid w:val="00BA1675"/>
    <w:rsid w:val="00BA183A"/>
    <w:rsid w:val="00BA1E2A"/>
    <w:rsid w:val="00BA1FED"/>
    <w:rsid w:val="00BA2346"/>
    <w:rsid w:val="00BA26C3"/>
    <w:rsid w:val="00BA28EB"/>
    <w:rsid w:val="00BA3491"/>
    <w:rsid w:val="00BA3617"/>
    <w:rsid w:val="00BA3879"/>
    <w:rsid w:val="00BA42B5"/>
    <w:rsid w:val="00BA4FF1"/>
    <w:rsid w:val="00BA56B4"/>
    <w:rsid w:val="00BA58E6"/>
    <w:rsid w:val="00BA5904"/>
    <w:rsid w:val="00BA5E00"/>
    <w:rsid w:val="00BA698C"/>
    <w:rsid w:val="00BA6CBF"/>
    <w:rsid w:val="00BA6CF8"/>
    <w:rsid w:val="00BA71FA"/>
    <w:rsid w:val="00BA7F5D"/>
    <w:rsid w:val="00BB01D6"/>
    <w:rsid w:val="00BB0696"/>
    <w:rsid w:val="00BB0896"/>
    <w:rsid w:val="00BB1B56"/>
    <w:rsid w:val="00BB2283"/>
    <w:rsid w:val="00BB2950"/>
    <w:rsid w:val="00BB2B93"/>
    <w:rsid w:val="00BB2BB5"/>
    <w:rsid w:val="00BB375E"/>
    <w:rsid w:val="00BB3F45"/>
    <w:rsid w:val="00BB4AB4"/>
    <w:rsid w:val="00BB4BB8"/>
    <w:rsid w:val="00BB4FD6"/>
    <w:rsid w:val="00BB51B5"/>
    <w:rsid w:val="00BB545D"/>
    <w:rsid w:val="00BB5B97"/>
    <w:rsid w:val="00BB5C76"/>
    <w:rsid w:val="00BB607E"/>
    <w:rsid w:val="00BB6AD9"/>
    <w:rsid w:val="00BB73E0"/>
    <w:rsid w:val="00BB74AB"/>
    <w:rsid w:val="00BB7B41"/>
    <w:rsid w:val="00BB7CCF"/>
    <w:rsid w:val="00BC00B6"/>
    <w:rsid w:val="00BC0172"/>
    <w:rsid w:val="00BC102E"/>
    <w:rsid w:val="00BC15EC"/>
    <w:rsid w:val="00BC1624"/>
    <w:rsid w:val="00BC284D"/>
    <w:rsid w:val="00BC2A2F"/>
    <w:rsid w:val="00BC2B88"/>
    <w:rsid w:val="00BC2FA1"/>
    <w:rsid w:val="00BC3AE0"/>
    <w:rsid w:val="00BC4260"/>
    <w:rsid w:val="00BC438F"/>
    <w:rsid w:val="00BC4CC8"/>
    <w:rsid w:val="00BC4DC0"/>
    <w:rsid w:val="00BC5F80"/>
    <w:rsid w:val="00BC6201"/>
    <w:rsid w:val="00BC662C"/>
    <w:rsid w:val="00BC6979"/>
    <w:rsid w:val="00BC723E"/>
    <w:rsid w:val="00BC73FD"/>
    <w:rsid w:val="00BC7F85"/>
    <w:rsid w:val="00BD027E"/>
    <w:rsid w:val="00BD04A9"/>
    <w:rsid w:val="00BD055C"/>
    <w:rsid w:val="00BD0805"/>
    <w:rsid w:val="00BD1086"/>
    <w:rsid w:val="00BD1157"/>
    <w:rsid w:val="00BD1242"/>
    <w:rsid w:val="00BD1D31"/>
    <w:rsid w:val="00BD1E6F"/>
    <w:rsid w:val="00BD2A3B"/>
    <w:rsid w:val="00BD2C5D"/>
    <w:rsid w:val="00BD2D31"/>
    <w:rsid w:val="00BD2FE3"/>
    <w:rsid w:val="00BD302E"/>
    <w:rsid w:val="00BD3659"/>
    <w:rsid w:val="00BD3ADC"/>
    <w:rsid w:val="00BD3C1F"/>
    <w:rsid w:val="00BD42F9"/>
    <w:rsid w:val="00BD460A"/>
    <w:rsid w:val="00BD4A56"/>
    <w:rsid w:val="00BD4CDE"/>
    <w:rsid w:val="00BD4F8D"/>
    <w:rsid w:val="00BD5226"/>
    <w:rsid w:val="00BD5234"/>
    <w:rsid w:val="00BD53B4"/>
    <w:rsid w:val="00BD5605"/>
    <w:rsid w:val="00BD5C5B"/>
    <w:rsid w:val="00BD6844"/>
    <w:rsid w:val="00BD68B4"/>
    <w:rsid w:val="00BD7002"/>
    <w:rsid w:val="00BD7323"/>
    <w:rsid w:val="00BD745E"/>
    <w:rsid w:val="00BD7657"/>
    <w:rsid w:val="00BE02DC"/>
    <w:rsid w:val="00BE02DD"/>
    <w:rsid w:val="00BE0358"/>
    <w:rsid w:val="00BE0564"/>
    <w:rsid w:val="00BE115E"/>
    <w:rsid w:val="00BE2055"/>
    <w:rsid w:val="00BE2203"/>
    <w:rsid w:val="00BE37AE"/>
    <w:rsid w:val="00BE3C6A"/>
    <w:rsid w:val="00BE40B4"/>
    <w:rsid w:val="00BE42C7"/>
    <w:rsid w:val="00BE4339"/>
    <w:rsid w:val="00BE4646"/>
    <w:rsid w:val="00BE4E11"/>
    <w:rsid w:val="00BE51B0"/>
    <w:rsid w:val="00BE5206"/>
    <w:rsid w:val="00BE5B89"/>
    <w:rsid w:val="00BE6386"/>
    <w:rsid w:val="00BE655B"/>
    <w:rsid w:val="00BE6622"/>
    <w:rsid w:val="00BE6B60"/>
    <w:rsid w:val="00BE7625"/>
    <w:rsid w:val="00BF1131"/>
    <w:rsid w:val="00BF1578"/>
    <w:rsid w:val="00BF15B8"/>
    <w:rsid w:val="00BF16AE"/>
    <w:rsid w:val="00BF184F"/>
    <w:rsid w:val="00BF1F35"/>
    <w:rsid w:val="00BF2C67"/>
    <w:rsid w:val="00BF2DFC"/>
    <w:rsid w:val="00BF336E"/>
    <w:rsid w:val="00BF3376"/>
    <w:rsid w:val="00BF34C1"/>
    <w:rsid w:val="00BF3744"/>
    <w:rsid w:val="00BF3927"/>
    <w:rsid w:val="00BF4491"/>
    <w:rsid w:val="00BF480D"/>
    <w:rsid w:val="00BF4C15"/>
    <w:rsid w:val="00BF5D04"/>
    <w:rsid w:val="00BF5DA1"/>
    <w:rsid w:val="00BF788E"/>
    <w:rsid w:val="00C00042"/>
    <w:rsid w:val="00C00FA9"/>
    <w:rsid w:val="00C01291"/>
    <w:rsid w:val="00C017AD"/>
    <w:rsid w:val="00C01D5E"/>
    <w:rsid w:val="00C02040"/>
    <w:rsid w:val="00C024FE"/>
    <w:rsid w:val="00C02B33"/>
    <w:rsid w:val="00C02EBA"/>
    <w:rsid w:val="00C030E6"/>
    <w:rsid w:val="00C0319D"/>
    <w:rsid w:val="00C0379A"/>
    <w:rsid w:val="00C03AD2"/>
    <w:rsid w:val="00C03AE2"/>
    <w:rsid w:val="00C03DEB"/>
    <w:rsid w:val="00C03F14"/>
    <w:rsid w:val="00C041C1"/>
    <w:rsid w:val="00C04218"/>
    <w:rsid w:val="00C0493F"/>
    <w:rsid w:val="00C050E1"/>
    <w:rsid w:val="00C05128"/>
    <w:rsid w:val="00C052E6"/>
    <w:rsid w:val="00C05330"/>
    <w:rsid w:val="00C05A94"/>
    <w:rsid w:val="00C05CC3"/>
    <w:rsid w:val="00C05E62"/>
    <w:rsid w:val="00C06512"/>
    <w:rsid w:val="00C068A8"/>
    <w:rsid w:val="00C103E4"/>
    <w:rsid w:val="00C10D76"/>
    <w:rsid w:val="00C1144D"/>
    <w:rsid w:val="00C11871"/>
    <w:rsid w:val="00C11FC4"/>
    <w:rsid w:val="00C12479"/>
    <w:rsid w:val="00C129EB"/>
    <w:rsid w:val="00C12A10"/>
    <w:rsid w:val="00C13C98"/>
    <w:rsid w:val="00C13CE2"/>
    <w:rsid w:val="00C145DA"/>
    <w:rsid w:val="00C146B2"/>
    <w:rsid w:val="00C14854"/>
    <w:rsid w:val="00C14876"/>
    <w:rsid w:val="00C14EE1"/>
    <w:rsid w:val="00C159F0"/>
    <w:rsid w:val="00C15D66"/>
    <w:rsid w:val="00C15F93"/>
    <w:rsid w:val="00C16748"/>
    <w:rsid w:val="00C17237"/>
    <w:rsid w:val="00C1758E"/>
    <w:rsid w:val="00C201C5"/>
    <w:rsid w:val="00C202A3"/>
    <w:rsid w:val="00C206B4"/>
    <w:rsid w:val="00C20796"/>
    <w:rsid w:val="00C20825"/>
    <w:rsid w:val="00C21041"/>
    <w:rsid w:val="00C2111E"/>
    <w:rsid w:val="00C2196B"/>
    <w:rsid w:val="00C22312"/>
    <w:rsid w:val="00C228BD"/>
    <w:rsid w:val="00C229A7"/>
    <w:rsid w:val="00C22B3E"/>
    <w:rsid w:val="00C22BD3"/>
    <w:rsid w:val="00C23D1E"/>
    <w:rsid w:val="00C23D9C"/>
    <w:rsid w:val="00C23DEB"/>
    <w:rsid w:val="00C245B2"/>
    <w:rsid w:val="00C249DC"/>
    <w:rsid w:val="00C24BB0"/>
    <w:rsid w:val="00C24CA0"/>
    <w:rsid w:val="00C24E74"/>
    <w:rsid w:val="00C25A2A"/>
    <w:rsid w:val="00C2607F"/>
    <w:rsid w:val="00C26743"/>
    <w:rsid w:val="00C26959"/>
    <w:rsid w:val="00C2773B"/>
    <w:rsid w:val="00C30420"/>
    <w:rsid w:val="00C30ECB"/>
    <w:rsid w:val="00C30FB4"/>
    <w:rsid w:val="00C316A4"/>
    <w:rsid w:val="00C31856"/>
    <w:rsid w:val="00C31D30"/>
    <w:rsid w:val="00C31F48"/>
    <w:rsid w:val="00C3203A"/>
    <w:rsid w:val="00C32341"/>
    <w:rsid w:val="00C32A9B"/>
    <w:rsid w:val="00C32C64"/>
    <w:rsid w:val="00C32D36"/>
    <w:rsid w:val="00C3308C"/>
    <w:rsid w:val="00C331B3"/>
    <w:rsid w:val="00C33429"/>
    <w:rsid w:val="00C33699"/>
    <w:rsid w:val="00C336E8"/>
    <w:rsid w:val="00C339D9"/>
    <w:rsid w:val="00C34416"/>
    <w:rsid w:val="00C3449C"/>
    <w:rsid w:val="00C349F3"/>
    <w:rsid w:val="00C3514A"/>
    <w:rsid w:val="00C353DA"/>
    <w:rsid w:val="00C355A4"/>
    <w:rsid w:val="00C36119"/>
    <w:rsid w:val="00C36145"/>
    <w:rsid w:val="00C36303"/>
    <w:rsid w:val="00C3699D"/>
    <w:rsid w:val="00C369FF"/>
    <w:rsid w:val="00C37199"/>
    <w:rsid w:val="00C3743C"/>
    <w:rsid w:val="00C37837"/>
    <w:rsid w:val="00C40D1D"/>
    <w:rsid w:val="00C410D1"/>
    <w:rsid w:val="00C41562"/>
    <w:rsid w:val="00C41578"/>
    <w:rsid w:val="00C41980"/>
    <w:rsid w:val="00C42897"/>
    <w:rsid w:val="00C42A05"/>
    <w:rsid w:val="00C432B8"/>
    <w:rsid w:val="00C4346D"/>
    <w:rsid w:val="00C4377C"/>
    <w:rsid w:val="00C43D99"/>
    <w:rsid w:val="00C44142"/>
    <w:rsid w:val="00C44255"/>
    <w:rsid w:val="00C44397"/>
    <w:rsid w:val="00C443D0"/>
    <w:rsid w:val="00C4472D"/>
    <w:rsid w:val="00C453A5"/>
    <w:rsid w:val="00C458F5"/>
    <w:rsid w:val="00C45ADB"/>
    <w:rsid w:val="00C45D35"/>
    <w:rsid w:val="00C463A6"/>
    <w:rsid w:val="00C46531"/>
    <w:rsid w:val="00C47532"/>
    <w:rsid w:val="00C47947"/>
    <w:rsid w:val="00C47992"/>
    <w:rsid w:val="00C47B77"/>
    <w:rsid w:val="00C47C50"/>
    <w:rsid w:val="00C47D41"/>
    <w:rsid w:val="00C5004A"/>
    <w:rsid w:val="00C501AA"/>
    <w:rsid w:val="00C50DAD"/>
    <w:rsid w:val="00C50E6C"/>
    <w:rsid w:val="00C5104F"/>
    <w:rsid w:val="00C52236"/>
    <w:rsid w:val="00C52F99"/>
    <w:rsid w:val="00C5319B"/>
    <w:rsid w:val="00C535FB"/>
    <w:rsid w:val="00C536A2"/>
    <w:rsid w:val="00C53F5D"/>
    <w:rsid w:val="00C54686"/>
    <w:rsid w:val="00C54DC1"/>
    <w:rsid w:val="00C5505D"/>
    <w:rsid w:val="00C559C7"/>
    <w:rsid w:val="00C559EF"/>
    <w:rsid w:val="00C55E66"/>
    <w:rsid w:val="00C5739A"/>
    <w:rsid w:val="00C57847"/>
    <w:rsid w:val="00C57AEB"/>
    <w:rsid w:val="00C60E58"/>
    <w:rsid w:val="00C60E60"/>
    <w:rsid w:val="00C60F10"/>
    <w:rsid w:val="00C616CE"/>
    <w:rsid w:val="00C617DA"/>
    <w:rsid w:val="00C61821"/>
    <w:rsid w:val="00C61ED1"/>
    <w:rsid w:val="00C623E4"/>
    <w:rsid w:val="00C623F8"/>
    <w:rsid w:val="00C62D51"/>
    <w:rsid w:val="00C63ABA"/>
    <w:rsid w:val="00C640BD"/>
    <w:rsid w:val="00C642C6"/>
    <w:rsid w:val="00C6462A"/>
    <w:rsid w:val="00C64F4B"/>
    <w:rsid w:val="00C650A9"/>
    <w:rsid w:val="00C66740"/>
    <w:rsid w:val="00C67109"/>
    <w:rsid w:val="00C673BB"/>
    <w:rsid w:val="00C67D51"/>
    <w:rsid w:val="00C67E7A"/>
    <w:rsid w:val="00C67F32"/>
    <w:rsid w:val="00C67F5C"/>
    <w:rsid w:val="00C70293"/>
    <w:rsid w:val="00C70404"/>
    <w:rsid w:val="00C70522"/>
    <w:rsid w:val="00C70839"/>
    <w:rsid w:val="00C70EC1"/>
    <w:rsid w:val="00C71686"/>
    <w:rsid w:val="00C71CE5"/>
    <w:rsid w:val="00C72102"/>
    <w:rsid w:val="00C7240C"/>
    <w:rsid w:val="00C725DB"/>
    <w:rsid w:val="00C72629"/>
    <w:rsid w:val="00C72810"/>
    <w:rsid w:val="00C72BC2"/>
    <w:rsid w:val="00C72F43"/>
    <w:rsid w:val="00C73B53"/>
    <w:rsid w:val="00C74C97"/>
    <w:rsid w:val="00C75597"/>
    <w:rsid w:val="00C75781"/>
    <w:rsid w:val="00C75D9C"/>
    <w:rsid w:val="00C75DF1"/>
    <w:rsid w:val="00C76711"/>
    <w:rsid w:val="00C76D07"/>
    <w:rsid w:val="00C77EA6"/>
    <w:rsid w:val="00C807F2"/>
    <w:rsid w:val="00C8189C"/>
    <w:rsid w:val="00C81DA1"/>
    <w:rsid w:val="00C8239F"/>
    <w:rsid w:val="00C82616"/>
    <w:rsid w:val="00C82E46"/>
    <w:rsid w:val="00C82EE0"/>
    <w:rsid w:val="00C8304D"/>
    <w:rsid w:val="00C8598F"/>
    <w:rsid w:val="00C85BCF"/>
    <w:rsid w:val="00C86998"/>
    <w:rsid w:val="00C86CB1"/>
    <w:rsid w:val="00C86FA7"/>
    <w:rsid w:val="00C87057"/>
    <w:rsid w:val="00C873B5"/>
    <w:rsid w:val="00C87C95"/>
    <w:rsid w:val="00C90221"/>
    <w:rsid w:val="00C90609"/>
    <w:rsid w:val="00C9066F"/>
    <w:rsid w:val="00C9069F"/>
    <w:rsid w:val="00C90E92"/>
    <w:rsid w:val="00C90EF3"/>
    <w:rsid w:val="00C916F1"/>
    <w:rsid w:val="00C91BD5"/>
    <w:rsid w:val="00C91D9A"/>
    <w:rsid w:val="00C91FAB"/>
    <w:rsid w:val="00C924EF"/>
    <w:rsid w:val="00C92A8C"/>
    <w:rsid w:val="00C93403"/>
    <w:rsid w:val="00C93879"/>
    <w:rsid w:val="00C944E1"/>
    <w:rsid w:val="00C946B2"/>
    <w:rsid w:val="00C949AC"/>
    <w:rsid w:val="00C954B1"/>
    <w:rsid w:val="00C95A45"/>
    <w:rsid w:val="00C95CEF"/>
    <w:rsid w:val="00C96680"/>
    <w:rsid w:val="00C967CF"/>
    <w:rsid w:val="00C971C8"/>
    <w:rsid w:val="00CA000B"/>
    <w:rsid w:val="00CA056B"/>
    <w:rsid w:val="00CA081A"/>
    <w:rsid w:val="00CA0878"/>
    <w:rsid w:val="00CA0DBA"/>
    <w:rsid w:val="00CA0FBA"/>
    <w:rsid w:val="00CA307D"/>
    <w:rsid w:val="00CA3800"/>
    <w:rsid w:val="00CA388C"/>
    <w:rsid w:val="00CA3DD3"/>
    <w:rsid w:val="00CA41DF"/>
    <w:rsid w:val="00CA4593"/>
    <w:rsid w:val="00CA4EA0"/>
    <w:rsid w:val="00CA50C8"/>
    <w:rsid w:val="00CA56E8"/>
    <w:rsid w:val="00CA5987"/>
    <w:rsid w:val="00CA5C4E"/>
    <w:rsid w:val="00CA5D2E"/>
    <w:rsid w:val="00CA6B7F"/>
    <w:rsid w:val="00CA6F88"/>
    <w:rsid w:val="00CA7546"/>
    <w:rsid w:val="00CA793B"/>
    <w:rsid w:val="00CA79EA"/>
    <w:rsid w:val="00CB0110"/>
    <w:rsid w:val="00CB0670"/>
    <w:rsid w:val="00CB0AF5"/>
    <w:rsid w:val="00CB1185"/>
    <w:rsid w:val="00CB1791"/>
    <w:rsid w:val="00CB1E07"/>
    <w:rsid w:val="00CB2141"/>
    <w:rsid w:val="00CB25C9"/>
    <w:rsid w:val="00CB2CF8"/>
    <w:rsid w:val="00CB2F57"/>
    <w:rsid w:val="00CB39FE"/>
    <w:rsid w:val="00CB4690"/>
    <w:rsid w:val="00CB46F0"/>
    <w:rsid w:val="00CB48FB"/>
    <w:rsid w:val="00CB555F"/>
    <w:rsid w:val="00CB5875"/>
    <w:rsid w:val="00CB58E6"/>
    <w:rsid w:val="00CB62DE"/>
    <w:rsid w:val="00CB65C9"/>
    <w:rsid w:val="00CB6796"/>
    <w:rsid w:val="00CB75BB"/>
    <w:rsid w:val="00CB7607"/>
    <w:rsid w:val="00CB7721"/>
    <w:rsid w:val="00CC00BD"/>
    <w:rsid w:val="00CC0B5A"/>
    <w:rsid w:val="00CC0C93"/>
    <w:rsid w:val="00CC0EC9"/>
    <w:rsid w:val="00CC1E23"/>
    <w:rsid w:val="00CC1F87"/>
    <w:rsid w:val="00CC232F"/>
    <w:rsid w:val="00CC363E"/>
    <w:rsid w:val="00CC38B0"/>
    <w:rsid w:val="00CC3CC8"/>
    <w:rsid w:val="00CC3D6C"/>
    <w:rsid w:val="00CC40B8"/>
    <w:rsid w:val="00CC4A79"/>
    <w:rsid w:val="00CC5218"/>
    <w:rsid w:val="00CC5275"/>
    <w:rsid w:val="00CC5606"/>
    <w:rsid w:val="00CC5637"/>
    <w:rsid w:val="00CC5D1E"/>
    <w:rsid w:val="00CC5D7C"/>
    <w:rsid w:val="00CC62A6"/>
    <w:rsid w:val="00CC647C"/>
    <w:rsid w:val="00CC676D"/>
    <w:rsid w:val="00CC6D80"/>
    <w:rsid w:val="00CC702F"/>
    <w:rsid w:val="00CC7500"/>
    <w:rsid w:val="00CD0112"/>
    <w:rsid w:val="00CD0C5E"/>
    <w:rsid w:val="00CD0E66"/>
    <w:rsid w:val="00CD0EB9"/>
    <w:rsid w:val="00CD20FD"/>
    <w:rsid w:val="00CD2656"/>
    <w:rsid w:val="00CD2A83"/>
    <w:rsid w:val="00CD2E7A"/>
    <w:rsid w:val="00CD3131"/>
    <w:rsid w:val="00CD3285"/>
    <w:rsid w:val="00CD4080"/>
    <w:rsid w:val="00CD40F0"/>
    <w:rsid w:val="00CD43CA"/>
    <w:rsid w:val="00CD4E2A"/>
    <w:rsid w:val="00CD4F0C"/>
    <w:rsid w:val="00CD5388"/>
    <w:rsid w:val="00CD5BC0"/>
    <w:rsid w:val="00CD68F7"/>
    <w:rsid w:val="00CD6960"/>
    <w:rsid w:val="00CD6E38"/>
    <w:rsid w:val="00CD709F"/>
    <w:rsid w:val="00CD71A4"/>
    <w:rsid w:val="00CE094D"/>
    <w:rsid w:val="00CE0FAF"/>
    <w:rsid w:val="00CE0FFE"/>
    <w:rsid w:val="00CE14ED"/>
    <w:rsid w:val="00CE1655"/>
    <w:rsid w:val="00CE1725"/>
    <w:rsid w:val="00CE17C1"/>
    <w:rsid w:val="00CE1971"/>
    <w:rsid w:val="00CE2836"/>
    <w:rsid w:val="00CE2FEB"/>
    <w:rsid w:val="00CE3333"/>
    <w:rsid w:val="00CE3452"/>
    <w:rsid w:val="00CE3759"/>
    <w:rsid w:val="00CE38B7"/>
    <w:rsid w:val="00CE3A30"/>
    <w:rsid w:val="00CE3B3A"/>
    <w:rsid w:val="00CE3BAA"/>
    <w:rsid w:val="00CE427B"/>
    <w:rsid w:val="00CE45ED"/>
    <w:rsid w:val="00CE45FE"/>
    <w:rsid w:val="00CE49E9"/>
    <w:rsid w:val="00CE5176"/>
    <w:rsid w:val="00CE56CE"/>
    <w:rsid w:val="00CE5E83"/>
    <w:rsid w:val="00CE6731"/>
    <w:rsid w:val="00CE6EF4"/>
    <w:rsid w:val="00CE70D6"/>
    <w:rsid w:val="00CE7A08"/>
    <w:rsid w:val="00CE7CC8"/>
    <w:rsid w:val="00CF08BA"/>
    <w:rsid w:val="00CF0EF6"/>
    <w:rsid w:val="00CF156E"/>
    <w:rsid w:val="00CF1D5E"/>
    <w:rsid w:val="00CF22ED"/>
    <w:rsid w:val="00CF3219"/>
    <w:rsid w:val="00CF32D6"/>
    <w:rsid w:val="00CF40B2"/>
    <w:rsid w:val="00CF43F4"/>
    <w:rsid w:val="00CF45B7"/>
    <w:rsid w:val="00CF5172"/>
    <w:rsid w:val="00CF51D0"/>
    <w:rsid w:val="00CF5F54"/>
    <w:rsid w:val="00CF63D6"/>
    <w:rsid w:val="00CF659C"/>
    <w:rsid w:val="00CF6633"/>
    <w:rsid w:val="00CF6684"/>
    <w:rsid w:val="00CF684D"/>
    <w:rsid w:val="00CF69E3"/>
    <w:rsid w:val="00CF6B77"/>
    <w:rsid w:val="00CF6E21"/>
    <w:rsid w:val="00CF7376"/>
    <w:rsid w:val="00CF7934"/>
    <w:rsid w:val="00CF7DD3"/>
    <w:rsid w:val="00D00161"/>
    <w:rsid w:val="00D008E8"/>
    <w:rsid w:val="00D00915"/>
    <w:rsid w:val="00D00B60"/>
    <w:rsid w:val="00D0118F"/>
    <w:rsid w:val="00D015C5"/>
    <w:rsid w:val="00D01DB6"/>
    <w:rsid w:val="00D02151"/>
    <w:rsid w:val="00D021AE"/>
    <w:rsid w:val="00D027A5"/>
    <w:rsid w:val="00D02818"/>
    <w:rsid w:val="00D0284C"/>
    <w:rsid w:val="00D02C9A"/>
    <w:rsid w:val="00D03278"/>
    <w:rsid w:val="00D032AA"/>
    <w:rsid w:val="00D03453"/>
    <w:rsid w:val="00D034D2"/>
    <w:rsid w:val="00D034F8"/>
    <w:rsid w:val="00D0382E"/>
    <w:rsid w:val="00D03853"/>
    <w:rsid w:val="00D0391F"/>
    <w:rsid w:val="00D03978"/>
    <w:rsid w:val="00D03B18"/>
    <w:rsid w:val="00D03BCE"/>
    <w:rsid w:val="00D049D0"/>
    <w:rsid w:val="00D05672"/>
    <w:rsid w:val="00D05946"/>
    <w:rsid w:val="00D05C8E"/>
    <w:rsid w:val="00D065B6"/>
    <w:rsid w:val="00D06A59"/>
    <w:rsid w:val="00D06B7F"/>
    <w:rsid w:val="00D079EC"/>
    <w:rsid w:val="00D07BF2"/>
    <w:rsid w:val="00D10025"/>
    <w:rsid w:val="00D1011E"/>
    <w:rsid w:val="00D10292"/>
    <w:rsid w:val="00D10734"/>
    <w:rsid w:val="00D115F6"/>
    <w:rsid w:val="00D11712"/>
    <w:rsid w:val="00D11C04"/>
    <w:rsid w:val="00D11D49"/>
    <w:rsid w:val="00D126A7"/>
    <w:rsid w:val="00D12750"/>
    <w:rsid w:val="00D12B6C"/>
    <w:rsid w:val="00D12CFF"/>
    <w:rsid w:val="00D13542"/>
    <w:rsid w:val="00D143D7"/>
    <w:rsid w:val="00D14D0A"/>
    <w:rsid w:val="00D15A44"/>
    <w:rsid w:val="00D161B7"/>
    <w:rsid w:val="00D168C1"/>
    <w:rsid w:val="00D16A3D"/>
    <w:rsid w:val="00D16C19"/>
    <w:rsid w:val="00D16F8D"/>
    <w:rsid w:val="00D17DAA"/>
    <w:rsid w:val="00D208CF"/>
    <w:rsid w:val="00D20A77"/>
    <w:rsid w:val="00D21552"/>
    <w:rsid w:val="00D220F3"/>
    <w:rsid w:val="00D22435"/>
    <w:rsid w:val="00D22985"/>
    <w:rsid w:val="00D22F0B"/>
    <w:rsid w:val="00D22F80"/>
    <w:rsid w:val="00D23318"/>
    <w:rsid w:val="00D236E9"/>
    <w:rsid w:val="00D23F4B"/>
    <w:rsid w:val="00D24F28"/>
    <w:rsid w:val="00D24F37"/>
    <w:rsid w:val="00D255F6"/>
    <w:rsid w:val="00D2575E"/>
    <w:rsid w:val="00D25D80"/>
    <w:rsid w:val="00D26A9D"/>
    <w:rsid w:val="00D26BB6"/>
    <w:rsid w:val="00D30576"/>
    <w:rsid w:val="00D305FC"/>
    <w:rsid w:val="00D3076A"/>
    <w:rsid w:val="00D3091D"/>
    <w:rsid w:val="00D3137F"/>
    <w:rsid w:val="00D31C1E"/>
    <w:rsid w:val="00D322F9"/>
    <w:rsid w:val="00D32363"/>
    <w:rsid w:val="00D33323"/>
    <w:rsid w:val="00D33DC7"/>
    <w:rsid w:val="00D33E01"/>
    <w:rsid w:val="00D33F87"/>
    <w:rsid w:val="00D341E4"/>
    <w:rsid w:val="00D34E04"/>
    <w:rsid w:val="00D351DF"/>
    <w:rsid w:val="00D35270"/>
    <w:rsid w:val="00D361C0"/>
    <w:rsid w:val="00D366A8"/>
    <w:rsid w:val="00D36927"/>
    <w:rsid w:val="00D36A2C"/>
    <w:rsid w:val="00D3713C"/>
    <w:rsid w:val="00D37172"/>
    <w:rsid w:val="00D373F8"/>
    <w:rsid w:val="00D37D7E"/>
    <w:rsid w:val="00D37E8F"/>
    <w:rsid w:val="00D400AF"/>
    <w:rsid w:val="00D401AD"/>
    <w:rsid w:val="00D40B7D"/>
    <w:rsid w:val="00D40F68"/>
    <w:rsid w:val="00D4285D"/>
    <w:rsid w:val="00D439FA"/>
    <w:rsid w:val="00D4529D"/>
    <w:rsid w:val="00D45431"/>
    <w:rsid w:val="00D455C9"/>
    <w:rsid w:val="00D45AE9"/>
    <w:rsid w:val="00D45D44"/>
    <w:rsid w:val="00D45F6C"/>
    <w:rsid w:val="00D46A32"/>
    <w:rsid w:val="00D46E01"/>
    <w:rsid w:val="00D46E5D"/>
    <w:rsid w:val="00D46F1F"/>
    <w:rsid w:val="00D50690"/>
    <w:rsid w:val="00D50794"/>
    <w:rsid w:val="00D50A69"/>
    <w:rsid w:val="00D52ADE"/>
    <w:rsid w:val="00D52B75"/>
    <w:rsid w:val="00D52DCC"/>
    <w:rsid w:val="00D5374A"/>
    <w:rsid w:val="00D54038"/>
    <w:rsid w:val="00D542E7"/>
    <w:rsid w:val="00D546CD"/>
    <w:rsid w:val="00D5483E"/>
    <w:rsid w:val="00D54985"/>
    <w:rsid w:val="00D549AC"/>
    <w:rsid w:val="00D5701C"/>
    <w:rsid w:val="00D57317"/>
    <w:rsid w:val="00D60395"/>
    <w:rsid w:val="00D6062A"/>
    <w:rsid w:val="00D608E1"/>
    <w:rsid w:val="00D6119C"/>
    <w:rsid w:val="00D61456"/>
    <w:rsid w:val="00D61A11"/>
    <w:rsid w:val="00D62274"/>
    <w:rsid w:val="00D62611"/>
    <w:rsid w:val="00D63414"/>
    <w:rsid w:val="00D6345E"/>
    <w:rsid w:val="00D6393A"/>
    <w:rsid w:val="00D63E17"/>
    <w:rsid w:val="00D64126"/>
    <w:rsid w:val="00D646C1"/>
    <w:rsid w:val="00D64A6A"/>
    <w:rsid w:val="00D650C7"/>
    <w:rsid w:val="00D656AD"/>
    <w:rsid w:val="00D6659A"/>
    <w:rsid w:val="00D67652"/>
    <w:rsid w:val="00D67874"/>
    <w:rsid w:val="00D67B7C"/>
    <w:rsid w:val="00D70C78"/>
    <w:rsid w:val="00D70CF3"/>
    <w:rsid w:val="00D71219"/>
    <w:rsid w:val="00D712F3"/>
    <w:rsid w:val="00D716C9"/>
    <w:rsid w:val="00D71A97"/>
    <w:rsid w:val="00D72214"/>
    <w:rsid w:val="00D72453"/>
    <w:rsid w:val="00D72485"/>
    <w:rsid w:val="00D7259B"/>
    <w:rsid w:val="00D7283D"/>
    <w:rsid w:val="00D72F6C"/>
    <w:rsid w:val="00D74313"/>
    <w:rsid w:val="00D74C0D"/>
    <w:rsid w:val="00D74F50"/>
    <w:rsid w:val="00D7502B"/>
    <w:rsid w:val="00D7595D"/>
    <w:rsid w:val="00D75D18"/>
    <w:rsid w:val="00D7620E"/>
    <w:rsid w:val="00D771FE"/>
    <w:rsid w:val="00D77273"/>
    <w:rsid w:val="00D77361"/>
    <w:rsid w:val="00D77554"/>
    <w:rsid w:val="00D77838"/>
    <w:rsid w:val="00D80325"/>
    <w:rsid w:val="00D8088A"/>
    <w:rsid w:val="00D812FA"/>
    <w:rsid w:val="00D8151B"/>
    <w:rsid w:val="00D8208B"/>
    <w:rsid w:val="00D82244"/>
    <w:rsid w:val="00D8232B"/>
    <w:rsid w:val="00D824E4"/>
    <w:rsid w:val="00D82C3A"/>
    <w:rsid w:val="00D83011"/>
    <w:rsid w:val="00D843FB"/>
    <w:rsid w:val="00D844C0"/>
    <w:rsid w:val="00D84B60"/>
    <w:rsid w:val="00D84E76"/>
    <w:rsid w:val="00D85101"/>
    <w:rsid w:val="00D852D0"/>
    <w:rsid w:val="00D854EF"/>
    <w:rsid w:val="00D85742"/>
    <w:rsid w:val="00D85DB2"/>
    <w:rsid w:val="00D861B7"/>
    <w:rsid w:val="00D86523"/>
    <w:rsid w:val="00D86B93"/>
    <w:rsid w:val="00D875CF"/>
    <w:rsid w:val="00D87FCC"/>
    <w:rsid w:val="00D904F0"/>
    <w:rsid w:val="00D90EC4"/>
    <w:rsid w:val="00D90FAA"/>
    <w:rsid w:val="00D92554"/>
    <w:rsid w:val="00D932CD"/>
    <w:rsid w:val="00D933AC"/>
    <w:rsid w:val="00D9396E"/>
    <w:rsid w:val="00D93FFC"/>
    <w:rsid w:val="00D94006"/>
    <w:rsid w:val="00D9409B"/>
    <w:rsid w:val="00D943F8"/>
    <w:rsid w:val="00D946E8"/>
    <w:rsid w:val="00D948E6"/>
    <w:rsid w:val="00D94945"/>
    <w:rsid w:val="00D94F92"/>
    <w:rsid w:val="00D95E3C"/>
    <w:rsid w:val="00D96E8F"/>
    <w:rsid w:val="00D9783E"/>
    <w:rsid w:val="00DA046A"/>
    <w:rsid w:val="00DA0585"/>
    <w:rsid w:val="00DA0DB7"/>
    <w:rsid w:val="00DA11DB"/>
    <w:rsid w:val="00DA1286"/>
    <w:rsid w:val="00DA1618"/>
    <w:rsid w:val="00DA188C"/>
    <w:rsid w:val="00DA2271"/>
    <w:rsid w:val="00DA2919"/>
    <w:rsid w:val="00DA3A47"/>
    <w:rsid w:val="00DA3D6D"/>
    <w:rsid w:val="00DA4B57"/>
    <w:rsid w:val="00DA56D8"/>
    <w:rsid w:val="00DA6280"/>
    <w:rsid w:val="00DA6BFA"/>
    <w:rsid w:val="00DA7710"/>
    <w:rsid w:val="00DA79BD"/>
    <w:rsid w:val="00DA7A33"/>
    <w:rsid w:val="00DA7BE2"/>
    <w:rsid w:val="00DA7E15"/>
    <w:rsid w:val="00DB0119"/>
    <w:rsid w:val="00DB0177"/>
    <w:rsid w:val="00DB0A01"/>
    <w:rsid w:val="00DB0D6D"/>
    <w:rsid w:val="00DB0E04"/>
    <w:rsid w:val="00DB119A"/>
    <w:rsid w:val="00DB1619"/>
    <w:rsid w:val="00DB1643"/>
    <w:rsid w:val="00DB178D"/>
    <w:rsid w:val="00DB1A75"/>
    <w:rsid w:val="00DB1E19"/>
    <w:rsid w:val="00DB23C3"/>
    <w:rsid w:val="00DB2588"/>
    <w:rsid w:val="00DB2BDE"/>
    <w:rsid w:val="00DB3107"/>
    <w:rsid w:val="00DB318C"/>
    <w:rsid w:val="00DB38AF"/>
    <w:rsid w:val="00DB3EA3"/>
    <w:rsid w:val="00DB4656"/>
    <w:rsid w:val="00DB4C26"/>
    <w:rsid w:val="00DB4F56"/>
    <w:rsid w:val="00DB5179"/>
    <w:rsid w:val="00DB5285"/>
    <w:rsid w:val="00DB5FA1"/>
    <w:rsid w:val="00DB6006"/>
    <w:rsid w:val="00DB6633"/>
    <w:rsid w:val="00DB6CBE"/>
    <w:rsid w:val="00DB6EEC"/>
    <w:rsid w:val="00DB79DA"/>
    <w:rsid w:val="00DC0846"/>
    <w:rsid w:val="00DC0C62"/>
    <w:rsid w:val="00DC102C"/>
    <w:rsid w:val="00DC1939"/>
    <w:rsid w:val="00DC201F"/>
    <w:rsid w:val="00DC222F"/>
    <w:rsid w:val="00DC301D"/>
    <w:rsid w:val="00DC3D0E"/>
    <w:rsid w:val="00DC3D96"/>
    <w:rsid w:val="00DC4DE8"/>
    <w:rsid w:val="00DC4F77"/>
    <w:rsid w:val="00DC50A7"/>
    <w:rsid w:val="00DC5233"/>
    <w:rsid w:val="00DC5367"/>
    <w:rsid w:val="00DC5CD1"/>
    <w:rsid w:val="00DC5DEE"/>
    <w:rsid w:val="00DC5FB2"/>
    <w:rsid w:val="00DC6007"/>
    <w:rsid w:val="00DC6925"/>
    <w:rsid w:val="00DC6A3E"/>
    <w:rsid w:val="00DC6D31"/>
    <w:rsid w:val="00DC73BC"/>
    <w:rsid w:val="00DD1535"/>
    <w:rsid w:val="00DD190B"/>
    <w:rsid w:val="00DD24D2"/>
    <w:rsid w:val="00DD252F"/>
    <w:rsid w:val="00DD2C55"/>
    <w:rsid w:val="00DD2C58"/>
    <w:rsid w:val="00DD3786"/>
    <w:rsid w:val="00DD3F57"/>
    <w:rsid w:val="00DD401D"/>
    <w:rsid w:val="00DD432E"/>
    <w:rsid w:val="00DD5063"/>
    <w:rsid w:val="00DD547F"/>
    <w:rsid w:val="00DD5818"/>
    <w:rsid w:val="00DD5A5E"/>
    <w:rsid w:val="00DD5C1E"/>
    <w:rsid w:val="00DD60F4"/>
    <w:rsid w:val="00DD69F4"/>
    <w:rsid w:val="00DD73AA"/>
    <w:rsid w:val="00DD73FD"/>
    <w:rsid w:val="00DE05DB"/>
    <w:rsid w:val="00DE072B"/>
    <w:rsid w:val="00DE1E11"/>
    <w:rsid w:val="00DE1E71"/>
    <w:rsid w:val="00DE22E4"/>
    <w:rsid w:val="00DE250C"/>
    <w:rsid w:val="00DE2A15"/>
    <w:rsid w:val="00DE2FD5"/>
    <w:rsid w:val="00DE31D9"/>
    <w:rsid w:val="00DE3706"/>
    <w:rsid w:val="00DE374B"/>
    <w:rsid w:val="00DE3955"/>
    <w:rsid w:val="00DE3AE7"/>
    <w:rsid w:val="00DE4F3C"/>
    <w:rsid w:val="00DE570C"/>
    <w:rsid w:val="00DE593D"/>
    <w:rsid w:val="00DE7085"/>
    <w:rsid w:val="00DE726A"/>
    <w:rsid w:val="00DE73CF"/>
    <w:rsid w:val="00DE756D"/>
    <w:rsid w:val="00DE7A0D"/>
    <w:rsid w:val="00DE7A7D"/>
    <w:rsid w:val="00DF1328"/>
    <w:rsid w:val="00DF1612"/>
    <w:rsid w:val="00DF21FB"/>
    <w:rsid w:val="00DF2321"/>
    <w:rsid w:val="00DF2995"/>
    <w:rsid w:val="00DF2B9B"/>
    <w:rsid w:val="00DF32FB"/>
    <w:rsid w:val="00DF3696"/>
    <w:rsid w:val="00DF3B56"/>
    <w:rsid w:val="00DF4187"/>
    <w:rsid w:val="00DF420A"/>
    <w:rsid w:val="00DF47DE"/>
    <w:rsid w:val="00DF4AFC"/>
    <w:rsid w:val="00DF4DE1"/>
    <w:rsid w:val="00DF4F36"/>
    <w:rsid w:val="00DF57A1"/>
    <w:rsid w:val="00DF6185"/>
    <w:rsid w:val="00DF6B89"/>
    <w:rsid w:val="00DF6C22"/>
    <w:rsid w:val="00DF6D7D"/>
    <w:rsid w:val="00DF6FAD"/>
    <w:rsid w:val="00DF70E4"/>
    <w:rsid w:val="00DF751A"/>
    <w:rsid w:val="00DF7744"/>
    <w:rsid w:val="00DF7A58"/>
    <w:rsid w:val="00DF7B85"/>
    <w:rsid w:val="00DF7F5A"/>
    <w:rsid w:val="00E006F0"/>
    <w:rsid w:val="00E008DB"/>
    <w:rsid w:val="00E0180E"/>
    <w:rsid w:val="00E01A4B"/>
    <w:rsid w:val="00E01FBC"/>
    <w:rsid w:val="00E02665"/>
    <w:rsid w:val="00E02717"/>
    <w:rsid w:val="00E0298F"/>
    <w:rsid w:val="00E0358C"/>
    <w:rsid w:val="00E03D77"/>
    <w:rsid w:val="00E0438D"/>
    <w:rsid w:val="00E0445D"/>
    <w:rsid w:val="00E04CA1"/>
    <w:rsid w:val="00E04D2C"/>
    <w:rsid w:val="00E04DE3"/>
    <w:rsid w:val="00E056B2"/>
    <w:rsid w:val="00E05926"/>
    <w:rsid w:val="00E062C0"/>
    <w:rsid w:val="00E06703"/>
    <w:rsid w:val="00E06740"/>
    <w:rsid w:val="00E06BDB"/>
    <w:rsid w:val="00E073FE"/>
    <w:rsid w:val="00E077E8"/>
    <w:rsid w:val="00E07C3E"/>
    <w:rsid w:val="00E07E11"/>
    <w:rsid w:val="00E07FF4"/>
    <w:rsid w:val="00E100B7"/>
    <w:rsid w:val="00E1010E"/>
    <w:rsid w:val="00E10205"/>
    <w:rsid w:val="00E1197F"/>
    <w:rsid w:val="00E11F46"/>
    <w:rsid w:val="00E1335B"/>
    <w:rsid w:val="00E13761"/>
    <w:rsid w:val="00E14075"/>
    <w:rsid w:val="00E14581"/>
    <w:rsid w:val="00E146C9"/>
    <w:rsid w:val="00E14719"/>
    <w:rsid w:val="00E1517A"/>
    <w:rsid w:val="00E153E8"/>
    <w:rsid w:val="00E158A5"/>
    <w:rsid w:val="00E16B3B"/>
    <w:rsid w:val="00E1731D"/>
    <w:rsid w:val="00E17785"/>
    <w:rsid w:val="00E17862"/>
    <w:rsid w:val="00E17FD2"/>
    <w:rsid w:val="00E20067"/>
    <w:rsid w:val="00E20B93"/>
    <w:rsid w:val="00E21E95"/>
    <w:rsid w:val="00E224B9"/>
    <w:rsid w:val="00E22517"/>
    <w:rsid w:val="00E22672"/>
    <w:rsid w:val="00E22CA6"/>
    <w:rsid w:val="00E22FFC"/>
    <w:rsid w:val="00E2315A"/>
    <w:rsid w:val="00E2387C"/>
    <w:rsid w:val="00E23A4A"/>
    <w:rsid w:val="00E23FEA"/>
    <w:rsid w:val="00E24299"/>
    <w:rsid w:val="00E24659"/>
    <w:rsid w:val="00E24784"/>
    <w:rsid w:val="00E247CC"/>
    <w:rsid w:val="00E24829"/>
    <w:rsid w:val="00E255EC"/>
    <w:rsid w:val="00E25D5B"/>
    <w:rsid w:val="00E25DBE"/>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B82"/>
    <w:rsid w:val="00E32E8F"/>
    <w:rsid w:val="00E330B6"/>
    <w:rsid w:val="00E33101"/>
    <w:rsid w:val="00E33126"/>
    <w:rsid w:val="00E33233"/>
    <w:rsid w:val="00E335EA"/>
    <w:rsid w:val="00E3428A"/>
    <w:rsid w:val="00E3438B"/>
    <w:rsid w:val="00E34488"/>
    <w:rsid w:val="00E34AAC"/>
    <w:rsid w:val="00E356EE"/>
    <w:rsid w:val="00E357B9"/>
    <w:rsid w:val="00E35D86"/>
    <w:rsid w:val="00E36002"/>
    <w:rsid w:val="00E36240"/>
    <w:rsid w:val="00E36B88"/>
    <w:rsid w:val="00E37139"/>
    <w:rsid w:val="00E371B5"/>
    <w:rsid w:val="00E40017"/>
    <w:rsid w:val="00E40580"/>
    <w:rsid w:val="00E40E83"/>
    <w:rsid w:val="00E41288"/>
    <w:rsid w:val="00E42292"/>
    <w:rsid w:val="00E431A1"/>
    <w:rsid w:val="00E4320B"/>
    <w:rsid w:val="00E44D6B"/>
    <w:rsid w:val="00E458A3"/>
    <w:rsid w:val="00E45B2A"/>
    <w:rsid w:val="00E462F0"/>
    <w:rsid w:val="00E46A64"/>
    <w:rsid w:val="00E46A71"/>
    <w:rsid w:val="00E46D22"/>
    <w:rsid w:val="00E46E1B"/>
    <w:rsid w:val="00E4762B"/>
    <w:rsid w:val="00E47B25"/>
    <w:rsid w:val="00E47BA5"/>
    <w:rsid w:val="00E47DA5"/>
    <w:rsid w:val="00E47FC6"/>
    <w:rsid w:val="00E500EF"/>
    <w:rsid w:val="00E5149C"/>
    <w:rsid w:val="00E51A67"/>
    <w:rsid w:val="00E52EC0"/>
    <w:rsid w:val="00E53C4C"/>
    <w:rsid w:val="00E53D7E"/>
    <w:rsid w:val="00E54A3B"/>
    <w:rsid w:val="00E54C43"/>
    <w:rsid w:val="00E54D7B"/>
    <w:rsid w:val="00E5518C"/>
    <w:rsid w:val="00E555B9"/>
    <w:rsid w:val="00E55623"/>
    <w:rsid w:val="00E55AD2"/>
    <w:rsid w:val="00E55D5F"/>
    <w:rsid w:val="00E564F1"/>
    <w:rsid w:val="00E56A76"/>
    <w:rsid w:val="00E57B05"/>
    <w:rsid w:val="00E57C9E"/>
    <w:rsid w:val="00E57CCD"/>
    <w:rsid w:val="00E57EC3"/>
    <w:rsid w:val="00E602A2"/>
    <w:rsid w:val="00E60AA8"/>
    <w:rsid w:val="00E6111F"/>
    <w:rsid w:val="00E61AD6"/>
    <w:rsid w:val="00E61D29"/>
    <w:rsid w:val="00E621DC"/>
    <w:rsid w:val="00E62306"/>
    <w:rsid w:val="00E6249E"/>
    <w:rsid w:val="00E625A9"/>
    <w:rsid w:val="00E62741"/>
    <w:rsid w:val="00E62EB5"/>
    <w:rsid w:val="00E63221"/>
    <w:rsid w:val="00E64257"/>
    <w:rsid w:val="00E64E60"/>
    <w:rsid w:val="00E657C8"/>
    <w:rsid w:val="00E661C9"/>
    <w:rsid w:val="00E666D4"/>
    <w:rsid w:val="00E673C1"/>
    <w:rsid w:val="00E678FA"/>
    <w:rsid w:val="00E679BE"/>
    <w:rsid w:val="00E70C44"/>
    <w:rsid w:val="00E70D44"/>
    <w:rsid w:val="00E71A14"/>
    <w:rsid w:val="00E7250E"/>
    <w:rsid w:val="00E73258"/>
    <w:rsid w:val="00E733EC"/>
    <w:rsid w:val="00E7389F"/>
    <w:rsid w:val="00E73A3C"/>
    <w:rsid w:val="00E73B70"/>
    <w:rsid w:val="00E73C43"/>
    <w:rsid w:val="00E73E24"/>
    <w:rsid w:val="00E74005"/>
    <w:rsid w:val="00E741C9"/>
    <w:rsid w:val="00E7484E"/>
    <w:rsid w:val="00E74BC1"/>
    <w:rsid w:val="00E751AC"/>
    <w:rsid w:val="00E7575C"/>
    <w:rsid w:val="00E75B77"/>
    <w:rsid w:val="00E76AF4"/>
    <w:rsid w:val="00E76F25"/>
    <w:rsid w:val="00E77366"/>
    <w:rsid w:val="00E774BD"/>
    <w:rsid w:val="00E80873"/>
    <w:rsid w:val="00E8146C"/>
    <w:rsid w:val="00E8165F"/>
    <w:rsid w:val="00E81C89"/>
    <w:rsid w:val="00E81DF7"/>
    <w:rsid w:val="00E82F2C"/>
    <w:rsid w:val="00E83208"/>
    <w:rsid w:val="00E83910"/>
    <w:rsid w:val="00E8391F"/>
    <w:rsid w:val="00E83FBE"/>
    <w:rsid w:val="00E841AF"/>
    <w:rsid w:val="00E8443E"/>
    <w:rsid w:val="00E846D3"/>
    <w:rsid w:val="00E8487D"/>
    <w:rsid w:val="00E848CF"/>
    <w:rsid w:val="00E8529F"/>
    <w:rsid w:val="00E85A7D"/>
    <w:rsid w:val="00E862AC"/>
    <w:rsid w:val="00E86422"/>
    <w:rsid w:val="00E86C3C"/>
    <w:rsid w:val="00E90CF6"/>
    <w:rsid w:val="00E90F08"/>
    <w:rsid w:val="00E9131E"/>
    <w:rsid w:val="00E913A4"/>
    <w:rsid w:val="00E9167E"/>
    <w:rsid w:val="00E937E0"/>
    <w:rsid w:val="00E956C7"/>
    <w:rsid w:val="00E959D1"/>
    <w:rsid w:val="00E95ADE"/>
    <w:rsid w:val="00E95D38"/>
    <w:rsid w:val="00E9661A"/>
    <w:rsid w:val="00E96899"/>
    <w:rsid w:val="00E96C47"/>
    <w:rsid w:val="00E974B2"/>
    <w:rsid w:val="00E976F0"/>
    <w:rsid w:val="00E97C33"/>
    <w:rsid w:val="00E97FE9"/>
    <w:rsid w:val="00EA009C"/>
    <w:rsid w:val="00EA0214"/>
    <w:rsid w:val="00EA044A"/>
    <w:rsid w:val="00EA0B62"/>
    <w:rsid w:val="00EA0E4C"/>
    <w:rsid w:val="00EA1460"/>
    <w:rsid w:val="00EA159F"/>
    <w:rsid w:val="00EA1AFD"/>
    <w:rsid w:val="00EA1D18"/>
    <w:rsid w:val="00EA2670"/>
    <w:rsid w:val="00EA2A47"/>
    <w:rsid w:val="00EA2D25"/>
    <w:rsid w:val="00EA329F"/>
    <w:rsid w:val="00EA37EA"/>
    <w:rsid w:val="00EA37F0"/>
    <w:rsid w:val="00EA3C26"/>
    <w:rsid w:val="00EA3C61"/>
    <w:rsid w:val="00EA4318"/>
    <w:rsid w:val="00EA4A3C"/>
    <w:rsid w:val="00EA625F"/>
    <w:rsid w:val="00EB02C0"/>
    <w:rsid w:val="00EB1AF7"/>
    <w:rsid w:val="00EB1D0E"/>
    <w:rsid w:val="00EB2C40"/>
    <w:rsid w:val="00EB2DE0"/>
    <w:rsid w:val="00EB30EC"/>
    <w:rsid w:val="00EB35D6"/>
    <w:rsid w:val="00EB42B7"/>
    <w:rsid w:val="00EB528F"/>
    <w:rsid w:val="00EB5AE3"/>
    <w:rsid w:val="00EB5E89"/>
    <w:rsid w:val="00EB644C"/>
    <w:rsid w:val="00EB6BDE"/>
    <w:rsid w:val="00EB7365"/>
    <w:rsid w:val="00EB764D"/>
    <w:rsid w:val="00EC048F"/>
    <w:rsid w:val="00EC0B5C"/>
    <w:rsid w:val="00EC0DFF"/>
    <w:rsid w:val="00EC189F"/>
    <w:rsid w:val="00EC190D"/>
    <w:rsid w:val="00EC190E"/>
    <w:rsid w:val="00EC1C89"/>
    <w:rsid w:val="00EC1D36"/>
    <w:rsid w:val="00EC1D61"/>
    <w:rsid w:val="00EC288C"/>
    <w:rsid w:val="00EC2C1F"/>
    <w:rsid w:val="00EC359D"/>
    <w:rsid w:val="00EC412B"/>
    <w:rsid w:val="00EC4A64"/>
    <w:rsid w:val="00EC4AA7"/>
    <w:rsid w:val="00EC4E01"/>
    <w:rsid w:val="00EC5596"/>
    <w:rsid w:val="00EC56D8"/>
    <w:rsid w:val="00EC5A72"/>
    <w:rsid w:val="00EC5DB0"/>
    <w:rsid w:val="00EC64E6"/>
    <w:rsid w:val="00EC697D"/>
    <w:rsid w:val="00EC6D36"/>
    <w:rsid w:val="00EC6E8C"/>
    <w:rsid w:val="00EC76B5"/>
    <w:rsid w:val="00ED027A"/>
    <w:rsid w:val="00ED04F0"/>
    <w:rsid w:val="00ED0701"/>
    <w:rsid w:val="00ED0BE9"/>
    <w:rsid w:val="00ED10F5"/>
    <w:rsid w:val="00ED191B"/>
    <w:rsid w:val="00ED2875"/>
    <w:rsid w:val="00ED32D2"/>
    <w:rsid w:val="00ED3357"/>
    <w:rsid w:val="00ED367F"/>
    <w:rsid w:val="00ED39B5"/>
    <w:rsid w:val="00ED3BB6"/>
    <w:rsid w:val="00ED3D4B"/>
    <w:rsid w:val="00ED3F72"/>
    <w:rsid w:val="00ED463A"/>
    <w:rsid w:val="00ED4BEB"/>
    <w:rsid w:val="00ED5440"/>
    <w:rsid w:val="00ED54CA"/>
    <w:rsid w:val="00ED5703"/>
    <w:rsid w:val="00ED581E"/>
    <w:rsid w:val="00ED5B58"/>
    <w:rsid w:val="00ED67D7"/>
    <w:rsid w:val="00ED7675"/>
    <w:rsid w:val="00ED79C6"/>
    <w:rsid w:val="00EE039F"/>
    <w:rsid w:val="00EE0AC4"/>
    <w:rsid w:val="00EE0E3B"/>
    <w:rsid w:val="00EE11D6"/>
    <w:rsid w:val="00EE17C3"/>
    <w:rsid w:val="00EE1ADB"/>
    <w:rsid w:val="00EE2326"/>
    <w:rsid w:val="00EE2551"/>
    <w:rsid w:val="00EE26A1"/>
    <w:rsid w:val="00EE2720"/>
    <w:rsid w:val="00EE2785"/>
    <w:rsid w:val="00EE2E83"/>
    <w:rsid w:val="00EE30FD"/>
    <w:rsid w:val="00EE32F5"/>
    <w:rsid w:val="00EE3842"/>
    <w:rsid w:val="00EE3B53"/>
    <w:rsid w:val="00EE3CB9"/>
    <w:rsid w:val="00EE3D80"/>
    <w:rsid w:val="00EE44C9"/>
    <w:rsid w:val="00EE5034"/>
    <w:rsid w:val="00EE5364"/>
    <w:rsid w:val="00EE552E"/>
    <w:rsid w:val="00EE5A8C"/>
    <w:rsid w:val="00EE5BCD"/>
    <w:rsid w:val="00EE5E0C"/>
    <w:rsid w:val="00EE7078"/>
    <w:rsid w:val="00EE7B67"/>
    <w:rsid w:val="00EE7DF0"/>
    <w:rsid w:val="00EF0641"/>
    <w:rsid w:val="00EF0ECF"/>
    <w:rsid w:val="00EF1760"/>
    <w:rsid w:val="00EF1B2B"/>
    <w:rsid w:val="00EF1F21"/>
    <w:rsid w:val="00EF2F5E"/>
    <w:rsid w:val="00EF312B"/>
    <w:rsid w:val="00EF3DD6"/>
    <w:rsid w:val="00EF448F"/>
    <w:rsid w:val="00EF45D8"/>
    <w:rsid w:val="00EF4965"/>
    <w:rsid w:val="00EF4D78"/>
    <w:rsid w:val="00EF4F11"/>
    <w:rsid w:val="00EF52F7"/>
    <w:rsid w:val="00EF58CE"/>
    <w:rsid w:val="00EF623E"/>
    <w:rsid w:val="00EF6729"/>
    <w:rsid w:val="00EF6763"/>
    <w:rsid w:val="00EF67C8"/>
    <w:rsid w:val="00EF728D"/>
    <w:rsid w:val="00EF7986"/>
    <w:rsid w:val="00EF7AC6"/>
    <w:rsid w:val="00F004BA"/>
    <w:rsid w:val="00F0060E"/>
    <w:rsid w:val="00F00A5C"/>
    <w:rsid w:val="00F00B4C"/>
    <w:rsid w:val="00F00B56"/>
    <w:rsid w:val="00F00F6A"/>
    <w:rsid w:val="00F01227"/>
    <w:rsid w:val="00F01359"/>
    <w:rsid w:val="00F01368"/>
    <w:rsid w:val="00F01621"/>
    <w:rsid w:val="00F01D51"/>
    <w:rsid w:val="00F022AA"/>
    <w:rsid w:val="00F025B1"/>
    <w:rsid w:val="00F02615"/>
    <w:rsid w:val="00F02695"/>
    <w:rsid w:val="00F0276F"/>
    <w:rsid w:val="00F02C17"/>
    <w:rsid w:val="00F02F84"/>
    <w:rsid w:val="00F03040"/>
    <w:rsid w:val="00F03CD5"/>
    <w:rsid w:val="00F043B0"/>
    <w:rsid w:val="00F044AD"/>
    <w:rsid w:val="00F04648"/>
    <w:rsid w:val="00F05F8D"/>
    <w:rsid w:val="00F05FA1"/>
    <w:rsid w:val="00F06363"/>
    <w:rsid w:val="00F06B64"/>
    <w:rsid w:val="00F06D21"/>
    <w:rsid w:val="00F06E6E"/>
    <w:rsid w:val="00F07648"/>
    <w:rsid w:val="00F079B6"/>
    <w:rsid w:val="00F10B14"/>
    <w:rsid w:val="00F10BEA"/>
    <w:rsid w:val="00F11D88"/>
    <w:rsid w:val="00F1251C"/>
    <w:rsid w:val="00F12E0F"/>
    <w:rsid w:val="00F13D7C"/>
    <w:rsid w:val="00F13FC7"/>
    <w:rsid w:val="00F1424A"/>
    <w:rsid w:val="00F147C3"/>
    <w:rsid w:val="00F14CDC"/>
    <w:rsid w:val="00F14EF0"/>
    <w:rsid w:val="00F1526D"/>
    <w:rsid w:val="00F15A0B"/>
    <w:rsid w:val="00F15A44"/>
    <w:rsid w:val="00F15B44"/>
    <w:rsid w:val="00F16054"/>
    <w:rsid w:val="00F1674E"/>
    <w:rsid w:val="00F1698D"/>
    <w:rsid w:val="00F16E68"/>
    <w:rsid w:val="00F17306"/>
    <w:rsid w:val="00F17A03"/>
    <w:rsid w:val="00F20034"/>
    <w:rsid w:val="00F2018D"/>
    <w:rsid w:val="00F20B5E"/>
    <w:rsid w:val="00F20D49"/>
    <w:rsid w:val="00F20D5C"/>
    <w:rsid w:val="00F2104B"/>
    <w:rsid w:val="00F212EA"/>
    <w:rsid w:val="00F2179B"/>
    <w:rsid w:val="00F2188F"/>
    <w:rsid w:val="00F21984"/>
    <w:rsid w:val="00F21CDB"/>
    <w:rsid w:val="00F22560"/>
    <w:rsid w:val="00F225D1"/>
    <w:rsid w:val="00F22A18"/>
    <w:rsid w:val="00F23775"/>
    <w:rsid w:val="00F23DE7"/>
    <w:rsid w:val="00F23F81"/>
    <w:rsid w:val="00F23F94"/>
    <w:rsid w:val="00F24CC2"/>
    <w:rsid w:val="00F25206"/>
    <w:rsid w:val="00F2534E"/>
    <w:rsid w:val="00F258F3"/>
    <w:rsid w:val="00F25A25"/>
    <w:rsid w:val="00F266BB"/>
    <w:rsid w:val="00F27248"/>
    <w:rsid w:val="00F274D1"/>
    <w:rsid w:val="00F27ED0"/>
    <w:rsid w:val="00F30002"/>
    <w:rsid w:val="00F30360"/>
    <w:rsid w:val="00F30420"/>
    <w:rsid w:val="00F30B67"/>
    <w:rsid w:val="00F30C46"/>
    <w:rsid w:val="00F315CF"/>
    <w:rsid w:val="00F31AE6"/>
    <w:rsid w:val="00F31CA5"/>
    <w:rsid w:val="00F31CF6"/>
    <w:rsid w:val="00F31E75"/>
    <w:rsid w:val="00F31FE5"/>
    <w:rsid w:val="00F329B6"/>
    <w:rsid w:val="00F32CFE"/>
    <w:rsid w:val="00F33566"/>
    <w:rsid w:val="00F339C3"/>
    <w:rsid w:val="00F33AE2"/>
    <w:rsid w:val="00F33BAD"/>
    <w:rsid w:val="00F34191"/>
    <w:rsid w:val="00F34F05"/>
    <w:rsid w:val="00F353A6"/>
    <w:rsid w:val="00F3562D"/>
    <w:rsid w:val="00F359C3"/>
    <w:rsid w:val="00F35D15"/>
    <w:rsid w:val="00F36439"/>
    <w:rsid w:val="00F370AE"/>
    <w:rsid w:val="00F37143"/>
    <w:rsid w:val="00F373E7"/>
    <w:rsid w:val="00F3765F"/>
    <w:rsid w:val="00F377C9"/>
    <w:rsid w:val="00F37F6B"/>
    <w:rsid w:val="00F40025"/>
    <w:rsid w:val="00F4080C"/>
    <w:rsid w:val="00F40875"/>
    <w:rsid w:val="00F4099C"/>
    <w:rsid w:val="00F41186"/>
    <w:rsid w:val="00F411B1"/>
    <w:rsid w:val="00F4197D"/>
    <w:rsid w:val="00F41CCB"/>
    <w:rsid w:val="00F41E05"/>
    <w:rsid w:val="00F4263F"/>
    <w:rsid w:val="00F4292F"/>
    <w:rsid w:val="00F432D6"/>
    <w:rsid w:val="00F43383"/>
    <w:rsid w:val="00F437FC"/>
    <w:rsid w:val="00F43AEF"/>
    <w:rsid w:val="00F43B32"/>
    <w:rsid w:val="00F4403E"/>
    <w:rsid w:val="00F4493A"/>
    <w:rsid w:val="00F4497C"/>
    <w:rsid w:val="00F45B0F"/>
    <w:rsid w:val="00F45BB4"/>
    <w:rsid w:val="00F46080"/>
    <w:rsid w:val="00F46109"/>
    <w:rsid w:val="00F46CD3"/>
    <w:rsid w:val="00F472F4"/>
    <w:rsid w:val="00F47379"/>
    <w:rsid w:val="00F5074C"/>
    <w:rsid w:val="00F516A5"/>
    <w:rsid w:val="00F53EEB"/>
    <w:rsid w:val="00F53F7B"/>
    <w:rsid w:val="00F5431A"/>
    <w:rsid w:val="00F55D03"/>
    <w:rsid w:val="00F560A1"/>
    <w:rsid w:val="00F5626D"/>
    <w:rsid w:val="00F56864"/>
    <w:rsid w:val="00F56929"/>
    <w:rsid w:val="00F56995"/>
    <w:rsid w:val="00F574BA"/>
    <w:rsid w:val="00F60E12"/>
    <w:rsid w:val="00F60E5C"/>
    <w:rsid w:val="00F60EA5"/>
    <w:rsid w:val="00F6123F"/>
    <w:rsid w:val="00F61967"/>
    <w:rsid w:val="00F62117"/>
    <w:rsid w:val="00F634B2"/>
    <w:rsid w:val="00F637B0"/>
    <w:rsid w:val="00F63841"/>
    <w:rsid w:val="00F6401F"/>
    <w:rsid w:val="00F64B63"/>
    <w:rsid w:val="00F664C7"/>
    <w:rsid w:val="00F66559"/>
    <w:rsid w:val="00F66DB1"/>
    <w:rsid w:val="00F672CF"/>
    <w:rsid w:val="00F6780E"/>
    <w:rsid w:val="00F67AA6"/>
    <w:rsid w:val="00F67B5B"/>
    <w:rsid w:val="00F67FB1"/>
    <w:rsid w:val="00F67FE4"/>
    <w:rsid w:val="00F701A6"/>
    <w:rsid w:val="00F726C6"/>
    <w:rsid w:val="00F72720"/>
    <w:rsid w:val="00F72739"/>
    <w:rsid w:val="00F72C42"/>
    <w:rsid w:val="00F72F92"/>
    <w:rsid w:val="00F733B6"/>
    <w:rsid w:val="00F73482"/>
    <w:rsid w:val="00F738FB"/>
    <w:rsid w:val="00F739AD"/>
    <w:rsid w:val="00F742BB"/>
    <w:rsid w:val="00F745FB"/>
    <w:rsid w:val="00F747C5"/>
    <w:rsid w:val="00F75A17"/>
    <w:rsid w:val="00F761D2"/>
    <w:rsid w:val="00F76532"/>
    <w:rsid w:val="00F765F3"/>
    <w:rsid w:val="00F76BCF"/>
    <w:rsid w:val="00F7755F"/>
    <w:rsid w:val="00F77910"/>
    <w:rsid w:val="00F77E60"/>
    <w:rsid w:val="00F800AA"/>
    <w:rsid w:val="00F802D0"/>
    <w:rsid w:val="00F80AF7"/>
    <w:rsid w:val="00F8188F"/>
    <w:rsid w:val="00F820FD"/>
    <w:rsid w:val="00F82195"/>
    <w:rsid w:val="00F8221E"/>
    <w:rsid w:val="00F8254C"/>
    <w:rsid w:val="00F828BE"/>
    <w:rsid w:val="00F82AD8"/>
    <w:rsid w:val="00F83BEE"/>
    <w:rsid w:val="00F83F2F"/>
    <w:rsid w:val="00F83F83"/>
    <w:rsid w:val="00F840C4"/>
    <w:rsid w:val="00F8411D"/>
    <w:rsid w:val="00F843A2"/>
    <w:rsid w:val="00F8481A"/>
    <w:rsid w:val="00F851A7"/>
    <w:rsid w:val="00F85456"/>
    <w:rsid w:val="00F865E2"/>
    <w:rsid w:val="00F8693E"/>
    <w:rsid w:val="00F86AD6"/>
    <w:rsid w:val="00F86E78"/>
    <w:rsid w:val="00F86F9A"/>
    <w:rsid w:val="00F87311"/>
    <w:rsid w:val="00F90982"/>
    <w:rsid w:val="00F90F80"/>
    <w:rsid w:val="00F9127D"/>
    <w:rsid w:val="00F9208E"/>
    <w:rsid w:val="00F92300"/>
    <w:rsid w:val="00F924E7"/>
    <w:rsid w:val="00F92638"/>
    <w:rsid w:val="00F92735"/>
    <w:rsid w:val="00F929C7"/>
    <w:rsid w:val="00F94015"/>
    <w:rsid w:val="00F940B4"/>
    <w:rsid w:val="00F9417B"/>
    <w:rsid w:val="00F94531"/>
    <w:rsid w:val="00F9465B"/>
    <w:rsid w:val="00F9493D"/>
    <w:rsid w:val="00F95388"/>
    <w:rsid w:val="00F95456"/>
    <w:rsid w:val="00F95DE9"/>
    <w:rsid w:val="00F9629B"/>
    <w:rsid w:val="00F9636D"/>
    <w:rsid w:val="00F963CB"/>
    <w:rsid w:val="00F96849"/>
    <w:rsid w:val="00F96ADF"/>
    <w:rsid w:val="00F971A9"/>
    <w:rsid w:val="00F9737F"/>
    <w:rsid w:val="00F979EB"/>
    <w:rsid w:val="00F97DBA"/>
    <w:rsid w:val="00FA0143"/>
    <w:rsid w:val="00FA0280"/>
    <w:rsid w:val="00FA1CF9"/>
    <w:rsid w:val="00FA1F72"/>
    <w:rsid w:val="00FA40C2"/>
    <w:rsid w:val="00FA4353"/>
    <w:rsid w:val="00FA44FE"/>
    <w:rsid w:val="00FA4A95"/>
    <w:rsid w:val="00FA53EA"/>
    <w:rsid w:val="00FA54C0"/>
    <w:rsid w:val="00FA5628"/>
    <w:rsid w:val="00FA5FF3"/>
    <w:rsid w:val="00FA6059"/>
    <w:rsid w:val="00FA66CA"/>
    <w:rsid w:val="00FA6A72"/>
    <w:rsid w:val="00FA6BA1"/>
    <w:rsid w:val="00FA7653"/>
    <w:rsid w:val="00FA7717"/>
    <w:rsid w:val="00FA77FF"/>
    <w:rsid w:val="00FB0EEE"/>
    <w:rsid w:val="00FB1EA1"/>
    <w:rsid w:val="00FB1FBB"/>
    <w:rsid w:val="00FB1FD6"/>
    <w:rsid w:val="00FB21C5"/>
    <w:rsid w:val="00FB2303"/>
    <w:rsid w:val="00FB27FE"/>
    <w:rsid w:val="00FB31AE"/>
    <w:rsid w:val="00FB330E"/>
    <w:rsid w:val="00FB3538"/>
    <w:rsid w:val="00FB3747"/>
    <w:rsid w:val="00FB37EA"/>
    <w:rsid w:val="00FB39B6"/>
    <w:rsid w:val="00FB3EFA"/>
    <w:rsid w:val="00FB4281"/>
    <w:rsid w:val="00FB475E"/>
    <w:rsid w:val="00FB4A38"/>
    <w:rsid w:val="00FB4DA8"/>
    <w:rsid w:val="00FB4F1B"/>
    <w:rsid w:val="00FB502A"/>
    <w:rsid w:val="00FB5613"/>
    <w:rsid w:val="00FB5652"/>
    <w:rsid w:val="00FB588A"/>
    <w:rsid w:val="00FB5E68"/>
    <w:rsid w:val="00FB63CF"/>
    <w:rsid w:val="00FB656F"/>
    <w:rsid w:val="00FB67FB"/>
    <w:rsid w:val="00FB6976"/>
    <w:rsid w:val="00FB69E3"/>
    <w:rsid w:val="00FB6C5F"/>
    <w:rsid w:val="00FB6D73"/>
    <w:rsid w:val="00FB77D6"/>
    <w:rsid w:val="00FB784E"/>
    <w:rsid w:val="00FC0151"/>
    <w:rsid w:val="00FC0C79"/>
    <w:rsid w:val="00FC17E7"/>
    <w:rsid w:val="00FC1951"/>
    <w:rsid w:val="00FC1FE0"/>
    <w:rsid w:val="00FC250A"/>
    <w:rsid w:val="00FC2785"/>
    <w:rsid w:val="00FC37CE"/>
    <w:rsid w:val="00FC469B"/>
    <w:rsid w:val="00FC5153"/>
    <w:rsid w:val="00FC51D4"/>
    <w:rsid w:val="00FC54C8"/>
    <w:rsid w:val="00FC6260"/>
    <w:rsid w:val="00FC649B"/>
    <w:rsid w:val="00FC6706"/>
    <w:rsid w:val="00FC68CE"/>
    <w:rsid w:val="00FC6D41"/>
    <w:rsid w:val="00FC748E"/>
    <w:rsid w:val="00FC7942"/>
    <w:rsid w:val="00FC7989"/>
    <w:rsid w:val="00FC7A05"/>
    <w:rsid w:val="00FD02D4"/>
    <w:rsid w:val="00FD1143"/>
    <w:rsid w:val="00FD12D6"/>
    <w:rsid w:val="00FD16EE"/>
    <w:rsid w:val="00FD19E2"/>
    <w:rsid w:val="00FD1E1D"/>
    <w:rsid w:val="00FD2202"/>
    <w:rsid w:val="00FD2A5E"/>
    <w:rsid w:val="00FD3459"/>
    <w:rsid w:val="00FD36A3"/>
    <w:rsid w:val="00FD3B23"/>
    <w:rsid w:val="00FD3EE7"/>
    <w:rsid w:val="00FD40A9"/>
    <w:rsid w:val="00FD4482"/>
    <w:rsid w:val="00FD4A75"/>
    <w:rsid w:val="00FD4EB7"/>
    <w:rsid w:val="00FD6A34"/>
    <w:rsid w:val="00FD71F7"/>
    <w:rsid w:val="00FD7213"/>
    <w:rsid w:val="00FD747C"/>
    <w:rsid w:val="00FD7640"/>
    <w:rsid w:val="00FD789F"/>
    <w:rsid w:val="00FD7A08"/>
    <w:rsid w:val="00FE02D8"/>
    <w:rsid w:val="00FE04D8"/>
    <w:rsid w:val="00FE0FE4"/>
    <w:rsid w:val="00FE125A"/>
    <w:rsid w:val="00FE1739"/>
    <w:rsid w:val="00FE17BC"/>
    <w:rsid w:val="00FE1EAE"/>
    <w:rsid w:val="00FE1FDB"/>
    <w:rsid w:val="00FE2121"/>
    <w:rsid w:val="00FE2589"/>
    <w:rsid w:val="00FE25DE"/>
    <w:rsid w:val="00FE284F"/>
    <w:rsid w:val="00FE2AA8"/>
    <w:rsid w:val="00FE2E88"/>
    <w:rsid w:val="00FE346D"/>
    <w:rsid w:val="00FE3647"/>
    <w:rsid w:val="00FE38B8"/>
    <w:rsid w:val="00FE47A6"/>
    <w:rsid w:val="00FE49E9"/>
    <w:rsid w:val="00FE4BE8"/>
    <w:rsid w:val="00FE527A"/>
    <w:rsid w:val="00FE55A3"/>
    <w:rsid w:val="00FE5AD8"/>
    <w:rsid w:val="00FE5BA0"/>
    <w:rsid w:val="00FE65BB"/>
    <w:rsid w:val="00FE66F3"/>
    <w:rsid w:val="00FE6964"/>
    <w:rsid w:val="00FE7620"/>
    <w:rsid w:val="00FE7F38"/>
    <w:rsid w:val="00FE7F46"/>
    <w:rsid w:val="00FF0139"/>
    <w:rsid w:val="00FF0D7C"/>
    <w:rsid w:val="00FF1719"/>
    <w:rsid w:val="00FF173E"/>
    <w:rsid w:val="00FF196F"/>
    <w:rsid w:val="00FF2A82"/>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1B8424"/>
  <w15:docId w15:val="{3527C8A0-D938-4345-8B61-16AA924FA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List Paragraph,1st level - Bullet List Paragraph,Lettre d'introduction,Paragrafo elenco,Normal bullet 2,Bullet list,목록단락"/>
    <w:basedOn w:val="a"/>
    <w:link w:val="1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8">
    <w:name w:val="Subtitle"/>
    <w:basedOn w:val="a"/>
    <w:next w:val="a"/>
    <w:link w:val="a9"/>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副标题 字符"/>
    <w:basedOn w:val="a0"/>
    <w:link w:val="a8"/>
    <w:uiPriority w:val="11"/>
    <w:rsid w:val="007D3C8C"/>
    <w:rPr>
      <w:rFonts w:asciiTheme="majorHAnsi" w:eastAsiaTheme="majorEastAsia" w:hAnsiTheme="majorHAnsi" w:cstheme="majorBidi"/>
      <w:i/>
      <w:iCs/>
      <w:color w:val="4F81BD" w:themeColor="accent1"/>
      <w:spacing w:val="15"/>
      <w:sz w:val="24"/>
      <w:szCs w:val="24"/>
    </w:rPr>
  </w:style>
  <w:style w:type="character" w:styleId="aa">
    <w:name w:val="Strong"/>
    <w:basedOn w:val="a0"/>
    <w:uiPriority w:val="22"/>
    <w:qFormat/>
    <w:rsid w:val="007D3C8C"/>
    <w:rPr>
      <w:b/>
      <w:bCs/>
    </w:rPr>
  </w:style>
  <w:style w:type="character" w:styleId="ab">
    <w:name w:val="Emphasis"/>
    <w:basedOn w:val="a0"/>
    <w:uiPriority w:val="20"/>
    <w:qFormat/>
    <w:rsid w:val="007D3C8C"/>
    <w:rPr>
      <w:i/>
      <w:iCs/>
    </w:rPr>
  </w:style>
  <w:style w:type="paragraph" w:styleId="ac">
    <w:name w:val="No Spacing"/>
    <w:link w:val="ad"/>
    <w:uiPriority w:val="1"/>
    <w:qFormat/>
    <w:rsid w:val="007D3C8C"/>
    <w:pPr>
      <w:spacing w:after="0" w:line="240" w:lineRule="auto"/>
    </w:pPr>
  </w:style>
  <w:style w:type="character" w:customStyle="1" w:styleId="ad">
    <w:name w:val="无间隔 字符"/>
    <w:basedOn w:val="a0"/>
    <w:link w:val="ac"/>
    <w:uiPriority w:val="1"/>
    <w:rsid w:val="007D3C8C"/>
  </w:style>
  <w:style w:type="paragraph" w:styleId="ae">
    <w:name w:val="Quote"/>
    <w:basedOn w:val="a"/>
    <w:next w:val="a"/>
    <w:link w:val="af"/>
    <w:uiPriority w:val="29"/>
    <w:qFormat/>
    <w:rsid w:val="007D3C8C"/>
    <w:rPr>
      <w:i/>
      <w:iCs/>
      <w:color w:val="000000" w:themeColor="text1"/>
    </w:rPr>
  </w:style>
  <w:style w:type="character" w:customStyle="1" w:styleId="af">
    <w:name w:val="引用 字符"/>
    <w:basedOn w:val="a0"/>
    <w:link w:val="ae"/>
    <w:uiPriority w:val="29"/>
    <w:rsid w:val="007D3C8C"/>
    <w:rPr>
      <w:i/>
      <w:iCs/>
      <w:color w:val="000000" w:themeColor="text1"/>
    </w:rPr>
  </w:style>
  <w:style w:type="paragraph" w:styleId="af0">
    <w:name w:val="Intense Quote"/>
    <w:basedOn w:val="a"/>
    <w:next w:val="a"/>
    <w:link w:val="af1"/>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1">
    <w:name w:val="明显引用 字符"/>
    <w:basedOn w:val="a0"/>
    <w:link w:val="af0"/>
    <w:uiPriority w:val="30"/>
    <w:rsid w:val="007D3C8C"/>
    <w:rPr>
      <w:b/>
      <w:bCs/>
      <w:i/>
      <w:iCs/>
      <w:color w:val="4F81BD" w:themeColor="accent1"/>
    </w:rPr>
  </w:style>
  <w:style w:type="character" w:styleId="af2">
    <w:name w:val="Subtle Emphasis"/>
    <w:basedOn w:val="a0"/>
    <w:uiPriority w:val="19"/>
    <w:qFormat/>
    <w:rsid w:val="007D3C8C"/>
    <w:rPr>
      <w:i/>
      <w:iCs/>
      <w:color w:val="808080" w:themeColor="text1" w:themeTint="7F"/>
    </w:rPr>
  </w:style>
  <w:style w:type="character" w:styleId="af3">
    <w:name w:val="Intense Emphasis"/>
    <w:basedOn w:val="a0"/>
    <w:uiPriority w:val="21"/>
    <w:qFormat/>
    <w:rsid w:val="007D3C8C"/>
    <w:rPr>
      <w:b/>
      <w:bCs/>
      <w:i/>
      <w:iCs/>
      <w:color w:val="4F81BD" w:themeColor="accent1"/>
    </w:rPr>
  </w:style>
  <w:style w:type="character" w:styleId="af4">
    <w:name w:val="Subtle Reference"/>
    <w:basedOn w:val="a0"/>
    <w:uiPriority w:val="31"/>
    <w:qFormat/>
    <w:rsid w:val="007D3C8C"/>
    <w:rPr>
      <w:smallCaps/>
      <w:color w:val="C0504D" w:themeColor="accent2"/>
      <w:u w:val="single"/>
    </w:rPr>
  </w:style>
  <w:style w:type="character" w:styleId="af5">
    <w:name w:val="Intense Reference"/>
    <w:basedOn w:val="a0"/>
    <w:uiPriority w:val="32"/>
    <w:qFormat/>
    <w:rsid w:val="007D3C8C"/>
    <w:rPr>
      <w:b/>
      <w:bCs/>
      <w:smallCaps/>
      <w:color w:val="C0504D" w:themeColor="accent2"/>
      <w:spacing w:val="5"/>
      <w:u w:val="single"/>
    </w:rPr>
  </w:style>
  <w:style w:type="character" w:styleId="af6">
    <w:name w:val="Book Title"/>
    <w:basedOn w:val="a0"/>
    <w:uiPriority w:val="33"/>
    <w:qFormat/>
    <w:rsid w:val="007D3C8C"/>
    <w:rPr>
      <w:b/>
      <w:bCs/>
      <w:smallCaps/>
      <w:spacing w:val="5"/>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8"/>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7"/>
    <w:rsid w:val="002A1515"/>
    <w:rPr>
      <w:rFonts w:ascii="Times New Roman" w:eastAsia="MS Mincho" w:hAnsi="Times New Roman" w:cs="Arial"/>
      <w:bCs/>
      <w:color w:val="000000" w:themeColor="text1"/>
      <w:sz w:val="28"/>
      <w:szCs w:val="18"/>
      <w:lang w:val="en-GB" w:bidi="ar-SA"/>
    </w:rPr>
  </w:style>
  <w:style w:type="paragraph" w:styleId="af9">
    <w:name w:val="footer"/>
    <w:basedOn w:val="a"/>
    <w:link w:val="afa"/>
    <w:uiPriority w:val="99"/>
    <w:unhideWhenUsed/>
    <w:rsid w:val="00D400AF"/>
    <w:pPr>
      <w:tabs>
        <w:tab w:val="center" w:pos="4153"/>
        <w:tab w:val="right" w:pos="8306"/>
      </w:tabs>
      <w:snapToGrid w:val="0"/>
    </w:pPr>
    <w:rPr>
      <w:sz w:val="18"/>
      <w:szCs w:val="18"/>
    </w:rPr>
  </w:style>
  <w:style w:type="character" w:customStyle="1" w:styleId="afa">
    <w:name w:val="页脚 字符"/>
    <w:basedOn w:val="a0"/>
    <w:link w:val="af9"/>
    <w:uiPriority w:val="99"/>
    <w:rsid w:val="00D400AF"/>
    <w:rPr>
      <w:sz w:val="18"/>
      <w:szCs w:val="18"/>
    </w:rPr>
  </w:style>
  <w:style w:type="character" w:styleId="afb">
    <w:name w:val="annotation reference"/>
    <w:qFormat/>
    <w:rsid w:val="00D400AF"/>
    <w:rPr>
      <w:sz w:val="21"/>
      <w:szCs w:val="21"/>
    </w:rPr>
  </w:style>
  <w:style w:type="paragraph" w:styleId="afc">
    <w:name w:val="annotation text"/>
    <w:basedOn w:val="a"/>
    <w:link w:val="afd"/>
    <w:qFormat/>
    <w:rsid w:val="00D400AF"/>
  </w:style>
  <w:style w:type="character" w:customStyle="1" w:styleId="afd">
    <w:name w:val="批注文字 字符"/>
    <w:basedOn w:val="a0"/>
    <w:link w:val="afc"/>
    <w:uiPriority w:val="99"/>
    <w:qFormat/>
    <w:rsid w:val="00D400AF"/>
    <w:rPr>
      <w:rFonts w:ascii="Times New Roman" w:eastAsia="MS Mincho" w:hAnsi="Times New Roman" w:cs="Times New Roman"/>
      <w:sz w:val="20"/>
      <w:szCs w:val="20"/>
      <w:lang w:val="en-GB" w:bidi="ar-SA"/>
    </w:rPr>
  </w:style>
  <w:style w:type="paragraph" w:styleId="afe">
    <w:name w:val="Balloon Text"/>
    <w:basedOn w:val="a"/>
    <w:link w:val="aff"/>
    <w:uiPriority w:val="99"/>
    <w:semiHidden/>
    <w:unhideWhenUsed/>
    <w:rsid w:val="00D400AF"/>
    <w:pPr>
      <w:spacing w:after="0"/>
    </w:pPr>
    <w:rPr>
      <w:sz w:val="18"/>
      <w:szCs w:val="18"/>
    </w:rPr>
  </w:style>
  <w:style w:type="character" w:customStyle="1" w:styleId="aff">
    <w:name w:val="批注框文本 字符"/>
    <w:basedOn w:val="a0"/>
    <w:link w:val="afe"/>
    <w:uiPriority w:val="99"/>
    <w:semiHidden/>
    <w:rsid w:val="00D400AF"/>
    <w:rPr>
      <w:rFonts w:ascii="Times New Roman" w:eastAsia="MS Mincho" w:hAnsi="Times New Roman" w:cs="Times New Roman"/>
      <w:sz w:val="18"/>
      <w:szCs w:val="18"/>
      <w:lang w:val="en-GB" w:bidi="ar-SA"/>
    </w:rPr>
  </w:style>
  <w:style w:type="paragraph" w:styleId="aff0">
    <w:name w:val="Document Map"/>
    <w:basedOn w:val="a"/>
    <w:link w:val="aff1"/>
    <w:uiPriority w:val="99"/>
    <w:semiHidden/>
    <w:unhideWhenUsed/>
    <w:rsid w:val="00CC232F"/>
    <w:rPr>
      <w:rFonts w:ascii="宋体" w:eastAsia="宋体"/>
      <w:sz w:val="18"/>
      <w:szCs w:val="18"/>
    </w:rPr>
  </w:style>
  <w:style w:type="character" w:customStyle="1" w:styleId="aff1">
    <w:name w:val="文档结构图 字符"/>
    <w:basedOn w:val="a0"/>
    <w:link w:val="aff0"/>
    <w:uiPriority w:val="99"/>
    <w:semiHidden/>
    <w:rsid w:val="00CC232F"/>
    <w:rPr>
      <w:rFonts w:ascii="宋体" w:eastAsia="宋体" w:hAnsi="Times New Roman" w:cs="Times New Roman"/>
      <w:sz w:val="18"/>
      <w:szCs w:val="18"/>
      <w:lang w:val="en-GB" w:bidi="ar-SA"/>
    </w:rPr>
  </w:style>
  <w:style w:type="paragraph" w:styleId="aff2">
    <w:name w:val="footnote text"/>
    <w:basedOn w:val="a"/>
    <w:link w:val="aff3"/>
    <w:semiHidden/>
    <w:rsid w:val="002A1515"/>
    <w:pPr>
      <w:spacing w:after="0"/>
      <w:jc w:val="both"/>
    </w:pPr>
    <w:rPr>
      <w:rFonts w:ascii="Times" w:eastAsia="Batang" w:hAnsi="Times"/>
      <w:lang w:val="en-US"/>
    </w:rPr>
  </w:style>
  <w:style w:type="character" w:customStyle="1" w:styleId="aff3">
    <w:name w:val="脚注文本 字符"/>
    <w:basedOn w:val="a0"/>
    <w:link w:val="aff2"/>
    <w:semiHidden/>
    <w:rsid w:val="002A1515"/>
    <w:rPr>
      <w:rFonts w:ascii="Times" w:eastAsia="Batang" w:hAnsi="Times" w:cs="Times New Roman"/>
      <w:sz w:val="20"/>
      <w:szCs w:val="20"/>
      <w:lang w:bidi="ar-SA"/>
    </w:rPr>
  </w:style>
  <w:style w:type="table" w:styleId="aff4">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5">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6">
    <w:name w:val="Placeholder Text"/>
    <w:basedOn w:val="a0"/>
    <w:uiPriority w:val="99"/>
    <w:semiHidden/>
    <w:rsid w:val="00E0298F"/>
    <w:rPr>
      <w:color w:val="808080"/>
    </w:rPr>
  </w:style>
  <w:style w:type="paragraph" w:styleId="aff7">
    <w:name w:val="annotation subject"/>
    <w:basedOn w:val="afc"/>
    <w:next w:val="afc"/>
    <w:link w:val="aff8"/>
    <w:uiPriority w:val="99"/>
    <w:semiHidden/>
    <w:unhideWhenUsed/>
    <w:rsid w:val="00253482"/>
    <w:rPr>
      <w:b/>
      <w:bCs/>
    </w:rPr>
  </w:style>
  <w:style w:type="character" w:customStyle="1" w:styleId="aff8">
    <w:name w:val="批注主题 字符"/>
    <w:basedOn w:val="afd"/>
    <w:link w:val="aff7"/>
    <w:uiPriority w:val="99"/>
    <w:semiHidden/>
    <w:rsid w:val="00253482"/>
    <w:rPr>
      <w:rFonts w:ascii="Times New Roman" w:eastAsia="MS Mincho" w:hAnsi="Times New Roman" w:cs="Times New Roman"/>
      <w:b/>
      <w:bCs/>
      <w:sz w:val="20"/>
      <w:szCs w:val="20"/>
      <w:lang w:val="en-GB" w:bidi="ar-SA"/>
    </w:rPr>
  </w:style>
  <w:style w:type="character" w:customStyle="1" w:styleId="11">
    <w:name w:val="列出段落 字符1"/>
    <w:aliases w:val="- Bullets 字符1,목록 단락 字符1,リスト段落 字符1,?? ?? 字符1,????? 字符1,???? 字符1,Lista1 字符1,列出段落1 字符1,中等深浅网格 1 - 着色 21 字符1,列表段落 字符1,¥¡¡¡¡ì¬º¥¹¥È¶ÎÂä 字符1,ÁÐ³ö¶ÎÂä 字符1,列表段落1 字符1,—ño’i—Ž 字符1,¥ê¥¹¥È¶ÎÂä 字符1,List Paragraph 字符1,1st level - Bullet List Paragraph 字符1"/>
    <w:link w:val="a7"/>
    <w:uiPriority w:val="34"/>
    <w:locked/>
    <w:rsid w:val="000626F7"/>
    <w:rPr>
      <w:rFonts w:ascii="Times New Roman" w:eastAsia="MS Mincho" w:hAnsi="Times New Roman" w:cs="Times New Roman"/>
      <w:sz w:val="20"/>
      <w:szCs w:val="20"/>
      <w:lang w:val="en-GB" w:bidi="ar-SA"/>
    </w:rPr>
  </w:style>
  <w:style w:type="character" w:styleId="aff9">
    <w:name w:val="Hyperlink"/>
    <w:uiPriority w:val="99"/>
    <w:rsid w:val="00E04D2C"/>
    <w:rPr>
      <w:color w:val="0000FF"/>
      <w:u w:val="single"/>
    </w:rPr>
  </w:style>
  <w:style w:type="paragraph" w:styleId="affa">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3"/>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character" w:customStyle="1" w:styleId="affb">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List Paragraph 字符,1st level - Bullet List Paragraph 字符,Paragrafo elenco 字符"/>
    <w:uiPriority w:val="34"/>
    <w:qFormat/>
    <w:rsid w:val="00CE7CC8"/>
    <w:rPr>
      <w:rFonts w:ascii="Times" w:hAnsi="Times"/>
      <w:szCs w:val="24"/>
      <w:lang w:val="en-GB"/>
    </w:rPr>
  </w:style>
  <w:style w:type="paragraph" w:customStyle="1" w:styleId="LGTdoc">
    <w:name w:val="LGTdoc_본문"/>
    <w:basedOn w:val="a"/>
    <w:link w:val="LGTdocChar"/>
    <w:qFormat/>
    <w:rsid w:val="00CE7CC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E7CC8"/>
    <w:rPr>
      <w:rFonts w:ascii="Times New Roman" w:eastAsia="Batang" w:hAnsi="Times New Roman" w:cs="Times New Roman"/>
      <w:kern w:val="2"/>
      <w:szCs w:val="24"/>
      <w:lang w:val="en-GB" w:eastAsia="ko-KR" w:bidi="ar-SA"/>
    </w:rPr>
  </w:style>
  <w:style w:type="paragraph" w:customStyle="1" w:styleId="Comments">
    <w:name w:val="Comments"/>
    <w:basedOn w:val="a"/>
    <w:link w:val="CommentsChar"/>
    <w:qFormat/>
    <w:rsid w:val="00A922C8"/>
    <w:pPr>
      <w:spacing w:before="40" w:after="0"/>
    </w:pPr>
    <w:rPr>
      <w:rFonts w:ascii="Arial" w:hAnsi="Arial"/>
      <w:i/>
      <w:sz w:val="18"/>
      <w:szCs w:val="24"/>
      <w:lang w:eastAsia="en-GB"/>
    </w:rPr>
  </w:style>
  <w:style w:type="character" w:customStyle="1" w:styleId="CommentsChar">
    <w:name w:val="Comments Char"/>
    <w:link w:val="Comments"/>
    <w:qFormat/>
    <w:rsid w:val="00A922C8"/>
    <w:rPr>
      <w:rFonts w:ascii="Arial" w:eastAsia="MS Mincho" w:hAnsi="Arial" w:cs="Times New Roman"/>
      <w:i/>
      <w:sz w:val="18"/>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1792186">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26981593">
      <w:bodyDiv w:val="1"/>
      <w:marLeft w:val="0"/>
      <w:marRight w:val="0"/>
      <w:marTop w:val="0"/>
      <w:marBottom w:val="0"/>
      <w:divBdr>
        <w:top w:val="none" w:sz="0" w:space="0" w:color="auto"/>
        <w:left w:val="none" w:sz="0" w:space="0" w:color="auto"/>
        <w:bottom w:val="none" w:sz="0" w:space="0" w:color="auto"/>
        <w:right w:val="none" w:sz="0" w:space="0" w:color="auto"/>
      </w:divBdr>
    </w:div>
    <w:div w:id="1334333098">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41473746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28263972">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 w:id="1991983674">
      <w:bodyDiv w:val="1"/>
      <w:marLeft w:val="0"/>
      <w:marRight w:val="0"/>
      <w:marTop w:val="0"/>
      <w:marBottom w:val="0"/>
      <w:divBdr>
        <w:top w:val="none" w:sz="0" w:space="0" w:color="auto"/>
        <w:left w:val="none" w:sz="0" w:space="0" w:color="auto"/>
        <w:bottom w:val="none" w:sz="0" w:space="0" w:color="auto"/>
        <w:right w:val="none" w:sz="0" w:space="0" w:color="auto"/>
      </w:divBdr>
    </w:div>
    <w:div w:id="200115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1BFAA-037E-4A12-BBC0-CE4D0F78B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1155</TotalTime>
  <Pages>3</Pages>
  <Words>979</Words>
  <Characters>5583</Characters>
  <Application>Microsoft Office Word</Application>
  <DocSecurity>0</DocSecurity>
  <Lines>46</Lines>
  <Paragraphs>13</Paragraphs>
  <ScaleCrop>false</ScaleCrop>
  <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2061</cp:revision>
  <cp:lastPrinted>2017-09-28T06:57:00Z</cp:lastPrinted>
  <dcterms:created xsi:type="dcterms:W3CDTF">2018-08-08T03:21:00Z</dcterms:created>
  <dcterms:modified xsi:type="dcterms:W3CDTF">2019-11-08T06:47:00Z</dcterms:modified>
</cp:coreProperties>
</file>